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4F12" w14:textId="77777777" w:rsidR="00DF336D" w:rsidRPr="009D1FE3" w:rsidRDefault="00DF336D" w:rsidP="00DF336D">
      <w:pPr>
        <w:widowControl w:val="0"/>
        <w:autoSpaceDE w:val="0"/>
        <w:autoSpaceDN w:val="0"/>
        <w:adjustRightInd w:val="0"/>
        <w:rPr>
          <w:rFonts w:ascii="Cambria" w:hAnsi="Cambria" w:cs="Helvetica"/>
          <w:color w:val="000000" w:themeColor="text1"/>
        </w:rPr>
      </w:pPr>
    </w:p>
    <w:p w14:paraId="0F18EA2E" w14:textId="77777777" w:rsidR="009D1FE3" w:rsidRPr="009D1FE3" w:rsidRDefault="009D1FE3" w:rsidP="009D1FE3">
      <w:pPr>
        <w:spacing w:before="240" w:after="240" w:line="338" w:lineRule="atLeast"/>
        <w:rPr>
          <w:rFonts w:ascii="Helvetica" w:eastAsia="Times New Roman" w:hAnsi="Helvetica" w:cs="Times New Roman"/>
          <w:color w:val="000000" w:themeColor="text1"/>
          <w:sz w:val="23"/>
          <w:szCs w:val="23"/>
        </w:rPr>
      </w:pPr>
      <w:r w:rsidRPr="009D1FE3">
        <w:rPr>
          <w:rFonts w:ascii="Helvetica" w:eastAsia="Times New Roman" w:hAnsi="Helvetica" w:cs="Times New Roman"/>
          <w:b/>
          <w:bCs/>
          <w:color w:val="000000" w:themeColor="text1"/>
          <w:sz w:val="36"/>
          <w:szCs w:val="36"/>
        </w:rPr>
        <w:t>Lost Again</w:t>
      </w:r>
    </w:p>
    <w:p w14:paraId="49DCB1DD" w14:textId="77777777" w:rsidR="009D1FE3" w:rsidRPr="009D1FE3" w:rsidRDefault="009D1FE3" w:rsidP="009D1FE3">
      <w:pPr>
        <w:spacing w:before="240" w:after="240" w:line="338" w:lineRule="atLeast"/>
        <w:rPr>
          <w:rFonts w:ascii="Helvetica" w:eastAsia="Times New Roman" w:hAnsi="Helvetica" w:cs="Times New Roman"/>
          <w:color w:val="000000" w:themeColor="text1"/>
          <w:sz w:val="23"/>
          <w:szCs w:val="23"/>
        </w:rPr>
      </w:pPr>
      <w:r w:rsidRPr="009D1FE3">
        <w:rPr>
          <w:rFonts w:ascii="Helvetica" w:eastAsia="Times New Roman" w:hAnsi="Helvetica" w:cs="Times New Roman"/>
          <w:color w:val="000000" w:themeColor="text1"/>
          <w:sz w:val="23"/>
          <w:szCs w:val="23"/>
        </w:rPr>
        <w:t>I was always fine until I had the realization that I was lost and alone.</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rPr>
        <w:br/>
        <w:t>As a child, I loved going shopping with my mom in large department stores! I remember getting so distracted by everything that I would lose track of where she was. Before I knew it...I was lost again! It happened more often than I can remember but what I remember most is the feeling of being lost. It was a gut wrenching feeling that welled up lots of tears and lots of attention from people I didn't know. </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rPr>
        <w:br/>
        <w:t>As a single mom, those feelings returned! This time on a much grander scale. I realized that I was alone with feelings of abandonment and fear that were overwhelming. The truth is that I was lost again and I had no idea how to make my way back to any sense of normalcy.</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rPr>
        <w:br/>
        <w:t>Coming to the end of myself was a huge part of what led me back to what I remembered of God. He was pursuing me and put people in my life to direct me straight towards Him.  </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rPr>
        <w:br/>
        <w:t>Lamentations 3:19-26 says,</w:t>
      </w:r>
    </w:p>
    <w:p w14:paraId="32A04C3E" w14:textId="77777777" w:rsidR="009D1FE3" w:rsidRPr="009D1FE3" w:rsidRDefault="009D1FE3" w:rsidP="009D1FE3">
      <w:pPr>
        <w:spacing w:before="240" w:after="240" w:line="338" w:lineRule="atLeast"/>
        <w:rPr>
          <w:rFonts w:ascii="Helvetica" w:eastAsia="Times New Roman" w:hAnsi="Helvetica" w:cs="Times New Roman"/>
          <w:color w:val="000000" w:themeColor="text1"/>
          <w:sz w:val="23"/>
          <w:szCs w:val="23"/>
        </w:rPr>
      </w:pPr>
      <w:r w:rsidRPr="009D1FE3">
        <w:rPr>
          <w:rFonts w:ascii="Helvetica" w:eastAsia="Times New Roman" w:hAnsi="Helvetica" w:cs="Times New Roman"/>
          <w:color w:val="000000" w:themeColor="text1"/>
          <w:sz w:val="23"/>
          <w:szCs w:val="23"/>
          <w:vertAlign w:val="superscript"/>
        </w:rPr>
        <w:t>19 </w:t>
      </w:r>
      <w:r w:rsidRPr="009D1FE3">
        <w:rPr>
          <w:rFonts w:ascii="Helvetica" w:eastAsia="Times New Roman" w:hAnsi="Helvetica" w:cs="Times New Roman"/>
          <w:color w:val="000000" w:themeColor="text1"/>
          <w:sz w:val="23"/>
          <w:szCs w:val="23"/>
        </w:rPr>
        <w:t>I remember my affliction and my wandering,</w:t>
      </w:r>
      <w:r w:rsidRPr="009D1FE3">
        <w:rPr>
          <w:rFonts w:ascii="Helvetica" w:eastAsia="Times New Roman" w:hAnsi="Helvetica" w:cs="Times New Roman"/>
          <w:color w:val="000000" w:themeColor="text1"/>
          <w:sz w:val="23"/>
          <w:szCs w:val="23"/>
        </w:rPr>
        <w:br/>
        <w:t>    the bitterness and the gall.</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vertAlign w:val="superscript"/>
        </w:rPr>
        <w:t>20 </w:t>
      </w:r>
      <w:r w:rsidRPr="009D1FE3">
        <w:rPr>
          <w:rFonts w:ascii="Helvetica" w:eastAsia="Times New Roman" w:hAnsi="Helvetica" w:cs="Times New Roman"/>
          <w:color w:val="000000" w:themeColor="text1"/>
          <w:sz w:val="23"/>
          <w:szCs w:val="23"/>
        </w:rPr>
        <w:t>I well remember them,</w:t>
      </w:r>
      <w:r w:rsidRPr="009D1FE3">
        <w:rPr>
          <w:rFonts w:ascii="Helvetica" w:eastAsia="Times New Roman" w:hAnsi="Helvetica" w:cs="Times New Roman"/>
          <w:color w:val="000000" w:themeColor="text1"/>
          <w:sz w:val="23"/>
          <w:szCs w:val="23"/>
        </w:rPr>
        <w:br/>
        <w:t>    and my soul is downcast within me.</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vertAlign w:val="superscript"/>
        </w:rPr>
        <w:t>21 </w:t>
      </w:r>
      <w:r w:rsidRPr="009D1FE3">
        <w:rPr>
          <w:rFonts w:ascii="Helvetica" w:eastAsia="Times New Roman" w:hAnsi="Helvetica" w:cs="Times New Roman"/>
          <w:color w:val="000000" w:themeColor="text1"/>
          <w:sz w:val="23"/>
          <w:szCs w:val="23"/>
        </w:rPr>
        <w:t>Yet this I call to mind</w:t>
      </w:r>
      <w:r w:rsidRPr="009D1FE3">
        <w:rPr>
          <w:rFonts w:ascii="Helvetica" w:eastAsia="Times New Roman" w:hAnsi="Helvetica" w:cs="Times New Roman"/>
          <w:color w:val="000000" w:themeColor="text1"/>
          <w:sz w:val="23"/>
          <w:szCs w:val="23"/>
        </w:rPr>
        <w:br/>
        <w:t>    and therefore I have hope:</w:t>
      </w:r>
    </w:p>
    <w:p w14:paraId="4A99C203" w14:textId="77777777" w:rsidR="009D1FE3" w:rsidRPr="009D1FE3" w:rsidRDefault="009D1FE3" w:rsidP="009D1FE3">
      <w:pPr>
        <w:spacing w:before="240" w:after="240" w:line="338" w:lineRule="atLeast"/>
        <w:rPr>
          <w:rFonts w:ascii="Helvetica" w:eastAsia="Times New Roman" w:hAnsi="Helvetica" w:cs="Times New Roman"/>
          <w:color w:val="000000" w:themeColor="text1"/>
          <w:sz w:val="23"/>
          <w:szCs w:val="23"/>
        </w:rPr>
      </w:pPr>
      <w:r w:rsidRPr="009D1FE3">
        <w:rPr>
          <w:rFonts w:ascii="Helvetica" w:eastAsia="Times New Roman" w:hAnsi="Helvetica" w:cs="Times New Roman"/>
          <w:color w:val="000000" w:themeColor="text1"/>
          <w:sz w:val="23"/>
          <w:szCs w:val="23"/>
          <w:vertAlign w:val="superscript"/>
        </w:rPr>
        <w:t>22 </w:t>
      </w:r>
      <w:r w:rsidRPr="009D1FE3">
        <w:rPr>
          <w:rFonts w:ascii="Helvetica" w:eastAsia="Times New Roman" w:hAnsi="Helvetica" w:cs="Times New Roman"/>
          <w:color w:val="000000" w:themeColor="text1"/>
          <w:sz w:val="23"/>
          <w:szCs w:val="23"/>
        </w:rPr>
        <w:t>Because of the Lord’s great love we are not consumed,</w:t>
      </w:r>
      <w:r w:rsidRPr="009D1FE3">
        <w:rPr>
          <w:rFonts w:ascii="Helvetica" w:eastAsia="Times New Roman" w:hAnsi="Helvetica" w:cs="Times New Roman"/>
          <w:color w:val="000000" w:themeColor="text1"/>
          <w:sz w:val="23"/>
          <w:szCs w:val="23"/>
        </w:rPr>
        <w:br/>
        <w:t>    for his compassions never fail.</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vertAlign w:val="superscript"/>
        </w:rPr>
        <w:t>23 </w:t>
      </w:r>
      <w:r w:rsidRPr="009D1FE3">
        <w:rPr>
          <w:rFonts w:ascii="Helvetica" w:eastAsia="Times New Roman" w:hAnsi="Helvetica" w:cs="Times New Roman"/>
          <w:color w:val="000000" w:themeColor="text1"/>
          <w:sz w:val="23"/>
          <w:szCs w:val="23"/>
        </w:rPr>
        <w:t>They are new every morning;</w:t>
      </w:r>
      <w:r w:rsidRPr="009D1FE3">
        <w:rPr>
          <w:rFonts w:ascii="Helvetica" w:eastAsia="Times New Roman" w:hAnsi="Helvetica" w:cs="Times New Roman"/>
          <w:color w:val="000000" w:themeColor="text1"/>
          <w:sz w:val="23"/>
          <w:szCs w:val="23"/>
        </w:rPr>
        <w:br/>
        <w:t>    great is your faithfulness.</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vertAlign w:val="superscript"/>
        </w:rPr>
        <w:t>24 </w:t>
      </w:r>
      <w:r w:rsidRPr="009D1FE3">
        <w:rPr>
          <w:rFonts w:ascii="Helvetica" w:eastAsia="Times New Roman" w:hAnsi="Helvetica" w:cs="Times New Roman"/>
          <w:color w:val="000000" w:themeColor="text1"/>
          <w:sz w:val="23"/>
          <w:szCs w:val="23"/>
        </w:rPr>
        <w:t>I say to myself, “The Lord is my portion;</w:t>
      </w:r>
      <w:r w:rsidRPr="009D1FE3">
        <w:rPr>
          <w:rFonts w:ascii="Helvetica" w:eastAsia="Times New Roman" w:hAnsi="Helvetica" w:cs="Times New Roman"/>
          <w:color w:val="000000" w:themeColor="text1"/>
          <w:sz w:val="23"/>
          <w:szCs w:val="23"/>
        </w:rPr>
        <w:br/>
        <w:t>    therefore I will wait for him.”</w:t>
      </w:r>
    </w:p>
    <w:p w14:paraId="07B4BE9E" w14:textId="77777777" w:rsidR="009D1FE3" w:rsidRPr="009D1FE3" w:rsidRDefault="009D1FE3" w:rsidP="009D1FE3">
      <w:pPr>
        <w:spacing w:before="240" w:after="240" w:line="338" w:lineRule="atLeast"/>
        <w:rPr>
          <w:rFonts w:ascii="Helvetica" w:eastAsia="Times New Roman" w:hAnsi="Helvetica" w:cs="Times New Roman"/>
          <w:color w:val="000000" w:themeColor="text1"/>
          <w:sz w:val="23"/>
          <w:szCs w:val="23"/>
        </w:rPr>
      </w:pPr>
      <w:r w:rsidRPr="009D1FE3">
        <w:rPr>
          <w:rFonts w:ascii="Helvetica" w:eastAsia="Times New Roman" w:hAnsi="Helvetica" w:cs="Times New Roman"/>
          <w:color w:val="000000" w:themeColor="text1"/>
          <w:sz w:val="23"/>
          <w:szCs w:val="23"/>
          <w:vertAlign w:val="superscript"/>
        </w:rPr>
        <w:t>25 </w:t>
      </w:r>
      <w:r w:rsidRPr="009D1FE3">
        <w:rPr>
          <w:rFonts w:ascii="Helvetica" w:eastAsia="Times New Roman" w:hAnsi="Helvetica" w:cs="Times New Roman"/>
          <w:color w:val="000000" w:themeColor="text1"/>
          <w:sz w:val="23"/>
          <w:szCs w:val="23"/>
        </w:rPr>
        <w:t>The Lord is good to those whose hope is in him,</w:t>
      </w:r>
      <w:r w:rsidRPr="009D1FE3">
        <w:rPr>
          <w:rFonts w:ascii="Helvetica" w:eastAsia="Times New Roman" w:hAnsi="Helvetica" w:cs="Times New Roman"/>
          <w:color w:val="000000" w:themeColor="text1"/>
          <w:sz w:val="23"/>
          <w:szCs w:val="23"/>
        </w:rPr>
        <w:br/>
        <w:t>    to the one who seeks him;</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vertAlign w:val="superscript"/>
        </w:rPr>
        <w:t>26 </w:t>
      </w:r>
      <w:r w:rsidRPr="009D1FE3">
        <w:rPr>
          <w:rFonts w:ascii="Helvetica" w:eastAsia="Times New Roman" w:hAnsi="Helvetica" w:cs="Times New Roman"/>
          <w:color w:val="000000" w:themeColor="text1"/>
          <w:sz w:val="23"/>
          <w:szCs w:val="23"/>
        </w:rPr>
        <w:t>it is good to wait quietly</w:t>
      </w:r>
      <w:r w:rsidRPr="009D1FE3">
        <w:rPr>
          <w:rFonts w:ascii="Helvetica" w:eastAsia="Times New Roman" w:hAnsi="Helvetica" w:cs="Times New Roman"/>
          <w:color w:val="000000" w:themeColor="text1"/>
          <w:sz w:val="23"/>
          <w:szCs w:val="23"/>
        </w:rPr>
        <w:br/>
        <w:t>    for the salvation of the Lord.</w:t>
      </w:r>
      <w:r w:rsidRPr="009D1FE3">
        <w:rPr>
          <w:rFonts w:ascii="Helvetica" w:eastAsia="Times New Roman" w:hAnsi="Helvetica" w:cs="Times New Roman"/>
          <w:color w:val="000000" w:themeColor="text1"/>
          <w:sz w:val="23"/>
          <w:szCs w:val="23"/>
        </w:rPr>
        <w:br/>
      </w:r>
      <w:r w:rsidRPr="009D1FE3">
        <w:rPr>
          <w:rFonts w:ascii="Helvetica" w:eastAsia="Times New Roman" w:hAnsi="Helvetica" w:cs="Times New Roman"/>
          <w:color w:val="000000" w:themeColor="text1"/>
          <w:sz w:val="23"/>
          <w:szCs w:val="23"/>
        </w:rPr>
        <w:lastRenderedPageBreak/>
        <w:br/>
        <w:t>What's holding you back from this kind of hope? It's for you like it was for me. Take time to lay your life out before the Lord. Do you feel lost? He will direct you back to a place of being found by Him...and that's a great place to be!</w:t>
      </w:r>
    </w:p>
    <w:p w14:paraId="42DEE16F" w14:textId="77777777" w:rsidR="00DF336D" w:rsidRPr="009D1FE3" w:rsidRDefault="00DF336D" w:rsidP="00DF336D">
      <w:pPr>
        <w:widowControl w:val="0"/>
        <w:autoSpaceDE w:val="0"/>
        <w:autoSpaceDN w:val="0"/>
        <w:adjustRightInd w:val="0"/>
        <w:rPr>
          <w:rFonts w:ascii="Cambria" w:hAnsi="Cambria" w:cs="Helvetica"/>
          <w:color w:val="000000" w:themeColor="text1"/>
        </w:rPr>
      </w:pPr>
      <w:r w:rsidRPr="009D1FE3">
        <w:rPr>
          <w:rFonts w:ascii="Cambria" w:hAnsi="Cambria" w:cs="Helvetica"/>
          <w:color w:val="000000" w:themeColor="text1"/>
        </w:rPr>
        <w:t>If we have not met, I want you to know that my name is Holly and I walked into this church 22 years ago with a 5yo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0B9DBD43" w14:textId="77777777" w:rsidR="00B24E13" w:rsidRPr="009D1FE3" w:rsidRDefault="00B24E13" w:rsidP="00DF336D">
      <w:pPr>
        <w:rPr>
          <w:rFonts w:ascii="Cambria" w:hAnsi="Cambria" w:cs="Helvetica"/>
          <w:color w:val="000000" w:themeColor="text1"/>
        </w:rPr>
      </w:pPr>
    </w:p>
    <w:p w14:paraId="2258516C" w14:textId="2FA80F43" w:rsidR="00FC4E85" w:rsidRPr="009D1FE3" w:rsidRDefault="00DF336D" w:rsidP="00DF336D">
      <w:pPr>
        <w:rPr>
          <w:rFonts w:ascii="Cambria" w:hAnsi="Cambria"/>
          <w:color w:val="000000" w:themeColor="text1"/>
        </w:rPr>
      </w:pPr>
      <w:r w:rsidRPr="009D1FE3">
        <w:rPr>
          <w:rFonts w:ascii="Cambria" w:hAnsi="Cambria" w:cs="Helvetica"/>
          <w:color w:val="000000" w:themeColor="text1"/>
        </w:rPr>
        <w:t>Holly Crain</w:t>
      </w:r>
      <w:r w:rsidR="00B24E13" w:rsidRPr="009D1FE3">
        <w:rPr>
          <w:rFonts w:ascii="MS Mincho" w:eastAsia="MS Mincho" w:hAnsi="MS Mincho" w:cs="MS Mincho" w:hint="eastAsia"/>
          <w:color w:val="000000" w:themeColor="text1"/>
        </w:rPr>
        <w:t>,</w:t>
      </w:r>
      <w:r w:rsidR="00B24E13" w:rsidRPr="009D1FE3">
        <w:rPr>
          <w:rFonts w:ascii="MS Mincho" w:eastAsia="MS Mincho" w:hAnsi="MS Mincho" w:cs="MS Mincho"/>
          <w:color w:val="000000" w:themeColor="text1"/>
        </w:rPr>
        <w:t xml:space="preserve"> </w:t>
      </w:r>
      <w:r w:rsidRPr="009D1FE3">
        <w:rPr>
          <w:rFonts w:ascii="Cambria" w:hAnsi="Cambria" w:cs="Helvetica"/>
          <w:color w:val="000000" w:themeColor="text1"/>
        </w:rPr>
        <w:t>Holly.Crain@HoustonsFirst.org</w:t>
      </w:r>
      <w:r w:rsidRPr="009D1FE3">
        <w:rPr>
          <w:rFonts w:ascii="MS Mincho" w:eastAsia="MS Mincho" w:hAnsi="MS Mincho" w:cs="MS Mincho" w:hint="eastAsia"/>
          <w:color w:val="000000" w:themeColor="text1"/>
        </w:rPr>
        <w:t> </w:t>
      </w:r>
      <w:hyperlink r:id="rId4" w:history="1">
        <w:r w:rsidRPr="009D1FE3">
          <w:rPr>
            <w:rFonts w:ascii="Cambria" w:hAnsi="Cambria" w:cs="Helvetica"/>
            <w:color w:val="000000" w:themeColor="text1"/>
            <w:u w:val="single" w:color="103CC0"/>
          </w:rPr>
          <w:t>713-957-7674</w:t>
        </w:r>
      </w:hyperlink>
    </w:p>
    <w:sectPr w:rsidR="00FC4E85" w:rsidRPr="009D1FE3"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9D1FE3"/>
    <w:rsid w:val="00AD57C6"/>
    <w:rsid w:val="00B24E13"/>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paragraph" w:styleId="NormalWeb">
    <w:name w:val="Normal (Web)"/>
    <w:basedOn w:val="Normal"/>
    <w:uiPriority w:val="99"/>
    <w:semiHidden/>
    <w:unhideWhenUsed/>
    <w:rsid w:val="00B24E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24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591819653">
      <w:bodyDiv w:val="1"/>
      <w:marLeft w:val="0"/>
      <w:marRight w:val="0"/>
      <w:marTop w:val="0"/>
      <w:marBottom w:val="0"/>
      <w:divBdr>
        <w:top w:val="none" w:sz="0" w:space="0" w:color="auto"/>
        <w:left w:val="none" w:sz="0" w:space="0" w:color="auto"/>
        <w:bottom w:val="none" w:sz="0" w:space="0" w:color="auto"/>
        <w:right w:val="none" w:sz="0" w:space="0" w:color="auto"/>
      </w:divBdr>
    </w:div>
    <w:div w:id="815299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13-957-7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2021-10-29T00:28:00Z</dcterms:created>
  <dcterms:modified xsi:type="dcterms:W3CDTF">2021-10-29T00:28:00Z</dcterms:modified>
</cp:coreProperties>
</file>