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F4F12" w14:textId="77777777" w:rsidR="00DF336D" w:rsidRPr="00016E19" w:rsidRDefault="00DF336D" w:rsidP="00DF336D">
      <w:pPr>
        <w:widowControl w:val="0"/>
        <w:autoSpaceDE w:val="0"/>
        <w:autoSpaceDN w:val="0"/>
        <w:adjustRightInd w:val="0"/>
        <w:rPr>
          <w:rFonts w:ascii="Trebuchet MS" w:hAnsi="Trebuchet MS" w:cs="Helvetica"/>
          <w:color w:val="000000" w:themeColor="text1"/>
        </w:rPr>
      </w:pPr>
    </w:p>
    <w:p w14:paraId="0D78F94D" w14:textId="77777777" w:rsidR="00016E19" w:rsidRPr="00016E19" w:rsidRDefault="00016E19" w:rsidP="00016E19">
      <w:pPr>
        <w:pStyle w:val="NormalWeb"/>
        <w:spacing w:before="240" w:beforeAutospacing="0" w:after="240" w:afterAutospacing="0" w:line="338" w:lineRule="atLeast"/>
        <w:rPr>
          <w:rFonts w:ascii="Trebuchet MS" w:hAnsi="Trebuchet MS"/>
          <w:color w:val="000000" w:themeColor="text1"/>
          <w:sz w:val="44"/>
          <w:szCs w:val="44"/>
        </w:rPr>
      </w:pPr>
      <w:r w:rsidRPr="00016E19">
        <w:rPr>
          <w:rStyle w:val="Strong"/>
          <w:rFonts w:ascii="Trebuchet MS" w:hAnsi="Trebuchet MS"/>
          <w:color w:val="000000" w:themeColor="text1"/>
          <w:sz w:val="44"/>
          <w:szCs w:val="44"/>
        </w:rPr>
        <w:t>Shades</w:t>
      </w:r>
    </w:p>
    <w:p w14:paraId="7500B0A6" w14:textId="06F09083" w:rsidR="00016E19" w:rsidRPr="00016E19" w:rsidRDefault="00016E19" w:rsidP="00016E19">
      <w:pPr>
        <w:pStyle w:val="NormalWeb"/>
        <w:spacing w:before="240" w:beforeAutospacing="0" w:after="240" w:afterAutospacing="0" w:line="338" w:lineRule="atLeast"/>
        <w:rPr>
          <w:rFonts w:ascii="Trebuchet MS" w:hAnsi="Trebuchet MS"/>
          <w:color w:val="000000" w:themeColor="text1"/>
        </w:rPr>
      </w:pPr>
      <w:r w:rsidRPr="00016E19">
        <w:rPr>
          <w:rFonts w:ascii="Trebuchet MS" w:hAnsi="Trebuchet MS"/>
          <w:color w:val="000000" w:themeColor="text1"/>
        </w:rPr>
        <w:t xml:space="preserve">Had no idea the pace I was growing spiritually until a new person walked into the room. It had been so subtle that it almost went </w:t>
      </w:r>
      <w:r w:rsidRPr="00016E19">
        <w:rPr>
          <w:rFonts w:ascii="Trebuchet MS" w:hAnsi="Trebuchet MS"/>
          <w:color w:val="000000" w:themeColor="text1"/>
        </w:rPr>
        <w:t>unnoticed</w:t>
      </w:r>
      <w:r w:rsidRPr="00016E19">
        <w:rPr>
          <w:rFonts w:ascii="Trebuchet MS" w:hAnsi="Trebuchet MS"/>
          <w:color w:val="000000" w:themeColor="text1"/>
        </w:rPr>
        <w:t>. Seeing that new person walk through the door, just as I had, hit me straight to the heart.</w:t>
      </w:r>
      <w:r w:rsidRPr="00016E19">
        <w:rPr>
          <w:rFonts w:ascii="Trebuchet MS" w:hAnsi="Trebuchet MS"/>
          <w:color w:val="000000" w:themeColor="text1"/>
        </w:rPr>
        <w:br/>
      </w:r>
      <w:r w:rsidRPr="00016E19">
        <w:rPr>
          <w:rFonts w:ascii="Trebuchet MS" w:hAnsi="Trebuchet MS"/>
          <w:color w:val="000000" w:themeColor="text1"/>
        </w:rPr>
        <w:br/>
        <w:t>I was there!</w:t>
      </w:r>
      <w:r w:rsidRPr="00016E19">
        <w:rPr>
          <w:rFonts w:ascii="Trebuchet MS" w:hAnsi="Trebuchet MS"/>
          <w:color w:val="000000" w:themeColor="text1"/>
        </w:rPr>
        <w:br/>
      </w:r>
      <w:r w:rsidRPr="00016E19">
        <w:rPr>
          <w:rFonts w:ascii="Trebuchet MS" w:hAnsi="Trebuchet MS"/>
          <w:color w:val="000000" w:themeColor="text1"/>
        </w:rPr>
        <w:br/>
        <w:t>At that moment, I realized how far I had come. Had I arrived, no way! But I was taking a journey on the right path that the Lord set before me and doing it one step at a time. I never started out thinking that I wanted to grow spiritually and be at THIS place at THIS time. Instead, I started each day wanting to be with God and seek His truth. </w:t>
      </w:r>
      <w:r w:rsidRPr="00016E19">
        <w:rPr>
          <w:rFonts w:ascii="Trebuchet MS" w:hAnsi="Trebuchet MS"/>
          <w:color w:val="000000" w:themeColor="text1"/>
        </w:rPr>
        <w:br/>
        <w:t> </w:t>
      </w:r>
    </w:p>
    <w:p w14:paraId="3685BA8E" w14:textId="77777777" w:rsidR="00016E19" w:rsidRPr="00016E19" w:rsidRDefault="00016E19" w:rsidP="00016E19">
      <w:pPr>
        <w:pStyle w:val="NormalWeb"/>
        <w:spacing w:before="240" w:beforeAutospacing="0" w:after="240" w:afterAutospacing="0" w:line="338" w:lineRule="atLeast"/>
        <w:rPr>
          <w:rFonts w:ascii="Trebuchet MS" w:hAnsi="Trebuchet MS"/>
          <w:color w:val="000000" w:themeColor="text1"/>
        </w:rPr>
      </w:pPr>
      <w:r w:rsidRPr="00016E19">
        <w:rPr>
          <w:rFonts w:ascii="Trebuchet MS" w:hAnsi="Trebuchet MS"/>
          <w:color w:val="000000" w:themeColor="text1"/>
          <w:vertAlign w:val="superscript"/>
        </w:rPr>
        <w:t>5 </w:t>
      </w:r>
      <w:r w:rsidRPr="00016E19">
        <w:rPr>
          <w:rFonts w:ascii="Trebuchet MS" w:hAnsi="Trebuchet MS"/>
          <w:color w:val="000000" w:themeColor="text1"/>
        </w:rPr>
        <w:t>Trust in the Lord with all your heart</w:t>
      </w:r>
      <w:r w:rsidRPr="00016E19">
        <w:rPr>
          <w:rFonts w:ascii="Trebuchet MS" w:hAnsi="Trebuchet MS"/>
          <w:color w:val="000000" w:themeColor="text1"/>
        </w:rPr>
        <w:br/>
        <w:t>    and lean not on your own understanding;</w:t>
      </w:r>
      <w:r w:rsidRPr="00016E19">
        <w:rPr>
          <w:rFonts w:ascii="Trebuchet MS" w:hAnsi="Trebuchet MS"/>
          <w:color w:val="000000" w:themeColor="text1"/>
        </w:rPr>
        <w:br/>
      </w:r>
      <w:r w:rsidRPr="00016E19">
        <w:rPr>
          <w:rFonts w:ascii="Trebuchet MS" w:hAnsi="Trebuchet MS"/>
          <w:color w:val="000000" w:themeColor="text1"/>
          <w:vertAlign w:val="superscript"/>
        </w:rPr>
        <w:t>6 </w:t>
      </w:r>
      <w:r w:rsidRPr="00016E19">
        <w:rPr>
          <w:rFonts w:ascii="Trebuchet MS" w:hAnsi="Trebuchet MS"/>
          <w:color w:val="000000" w:themeColor="text1"/>
        </w:rPr>
        <w:t>in all your ways submit to him,</w:t>
      </w:r>
      <w:r w:rsidRPr="00016E19">
        <w:rPr>
          <w:rFonts w:ascii="Trebuchet MS" w:hAnsi="Trebuchet MS"/>
          <w:color w:val="000000" w:themeColor="text1"/>
        </w:rPr>
        <w:br/>
        <w:t>    and he will make your paths straight.</w:t>
      </w:r>
    </w:p>
    <w:p w14:paraId="4352A2F1" w14:textId="77777777" w:rsidR="00016E19" w:rsidRPr="00016E19" w:rsidRDefault="00016E19" w:rsidP="00016E19">
      <w:pPr>
        <w:pStyle w:val="NormalWeb"/>
        <w:spacing w:before="240" w:beforeAutospacing="0" w:after="240" w:afterAutospacing="0" w:line="338" w:lineRule="atLeast"/>
        <w:rPr>
          <w:rFonts w:ascii="Trebuchet MS" w:hAnsi="Trebuchet MS"/>
          <w:color w:val="000000" w:themeColor="text1"/>
        </w:rPr>
      </w:pPr>
      <w:r w:rsidRPr="00016E19">
        <w:rPr>
          <w:rFonts w:ascii="Trebuchet MS" w:hAnsi="Trebuchet MS"/>
          <w:color w:val="000000" w:themeColor="text1"/>
          <w:vertAlign w:val="superscript"/>
        </w:rPr>
        <w:t>7 </w:t>
      </w:r>
      <w:r w:rsidRPr="00016E19">
        <w:rPr>
          <w:rFonts w:ascii="Trebuchet MS" w:hAnsi="Trebuchet MS"/>
          <w:color w:val="000000" w:themeColor="text1"/>
        </w:rPr>
        <w:t>Do not be wise in your own eyes;</w:t>
      </w:r>
      <w:r w:rsidRPr="00016E19">
        <w:rPr>
          <w:rFonts w:ascii="Trebuchet MS" w:hAnsi="Trebuchet MS"/>
          <w:color w:val="000000" w:themeColor="text1"/>
        </w:rPr>
        <w:br/>
        <w:t>    fear the Lord and shun evil.</w:t>
      </w:r>
      <w:r w:rsidRPr="00016E19">
        <w:rPr>
          <w:rFonts w:ascii="Trebuchet MS" w:hAnsi="Trebuchet MS"/>
          <w:color w:val="000000" w:themeColor="text1"/>
        </w:rPr>
        <w:br/>
      </w:r>
      <w:r w:rsidRPr="00016E19">
        <w:rPr>
          <w:rFonts w:ascii="Trebuchet MS" w:hAnsi="Trebuchet MS"/>
          <w:color w:val="000000" w:themeColor="text1"/>
          <w:vertAlign w:val="superscript"/>
        </w:rPr>
        <w:t>8 </w:t>
      </w:r>
      <w:r w:rsidRPr="00016E19">
        <w:rPr>
          <w:rFonts w:ascii="Trebuchet MS" w:hAnsi="Trebuchet MS"/>
          <w:color w:val="000000" w:themeColor="text1"/>
        </w:rPr>
        <w:t>This will bring health to your body</w:t>
      </w:r>
      <w:r w:rsidRPr="00016E19">
        <w:rPr>
          <w:rFonts w:ascii="Trebuchet MS" w:hAnsi="Trebuchet MS"/>
          <w:color w:val="000000" w:themeColor="text1"/>
        </w:rPr>
        <w:br/>
        <w:t>    and nourishment to your bones.</w:t>
      </w:r>
      <w:r w:rsidRPr="00016E19">
        <w:rPr>
          <w:rFonts w:ascii="Trebuchet MS" w:hAnsi="Trebuchet MS"/>
          <w:color w:val="000000" w:themeColor="text1"/>
        </w:rPr>
        <w:br/>
        <w:t>   -Proverbs 3:5-8</w:t>
      </w:r>
    </w:p>
    <w:p w14:paraId="5441CAB8" w14:textId="77777777" w:rsidR="00016E19" w:rsidRPr="00016E19" w:rsidRDefault="00016E19" w:rsidP="00016E19">
      <w:pPr>
        <w:pStyle w:val="NormalWeb"/>
        <w:spacing w:before="240" w:beforeAutospacing="0" w:after="240" w:afterAutospacing="0" w:line="338" w:lineRule="atLeast"/>
        <w:rPr>
          <w:rFonts w:ascii="Trebuchet MS" w:hAnsi="Trebuchet MS"/>
          <w:color w:val="000000" w:themeColor="text1"/>
        </w:rPr>
      </w:pPr>
      <w:r w:rsidRPr="00016E19">
        <w:rPr>
          <w:rFonts w:ascii="Trebuchet MS" w:hAnsi="Trebuchet MS"/>
          <w:color w:val="000000" w:themeColor="text1"/>
        </w:rPr>
        <w:t>When I took my ways and my plans and submitted those to the Lord brought a heart that began to trust His faithfulness. It's like colors transitioning from one to the other, it's hard to pinpoint where the change happened...it's subtle. As you take steps on the path that the Lord sets before you each day, you may not see any changes. But I want you to know that it's happening and to remain faithful to what is good and right. One day (in the near future) you will be able to turn and see just how far you've come. It really does take being faithful and trustworthy with each day given.</w:t>
      </w:r>
    </w:p>
    <w:p w14:paraId="3282114F" w14:textId="77777777" w:rsidR="00DF336D" w:rsidRPr="00016E19" w:rsidRDefault="00DF336D" w:rsidP="00DF336D">
      <w:pPr>
        <w:widowControl w:val="0"/>
        <w:autoSpaceDE w:val="0"/>
        <w:autoSpaceDN w:val="0"/>
        <w:adjustRightInd w:val="0"/>
        <w:rPr>
          <w:rFonts w:ascii="Trebuchet MS" w:hAnsi="Trebuchet MS" w:cs="Helvetica"/>
          <w:color w:val="4D4D4D"/>
        </w:rPr>
      </w:pPr>
    </w:p>
    <w:p w14:paraId="42DEE16F" w14:textId="77777777" w:rsidR="00DF336D" w:rsidRPr="00016E19" w:rsidRDefault="00DF336D" w:rsidP="00DF336D">
      <w:pPr>
        <w:widowControl w:val="0"/>
        <w:autoSpaceDE w:val="0"/>
        <w:autoSpaceDN w:val="0"/>
        <w:adjustRightInd w:val="0"/>
        <w:rPr>
          <w:rFonts w:ascii="Trebuchet MS" w:hAnsi="Trebuchet MS" w:cs="Helvetica"/>
          <w:color w:val="4D4D4D"/>
        </w:rPr>
      </w:pPr>
      <w:r w:rsidRPr="00016E19">
        <w:rPr>
          <w:rFonts w:ascii="Trebuchet MS" w:hAnsi="Trebuchet MS" w:cs="Helvetica"/>
          <w:color w:val="4D4D4D"/>
        </w:rPr>
        <w:t xml:space="preserve">If we have not met, I want you to know that my name is Holly and I walked into this church 22 years ago with a 5yo daughter and a 2 month old son in tow. This church embraced me but bigger than that the gospel and what God did in my life changed </w:t>
      </w:r>
      <w:r w:rsidRPr="00016E19">
        <w:rPr>
          <w:rFonts w:ascii="Trebuchet MS" w:hAnsi="Trebuchet MS" w:cs="Helvetica"/>
          <w:color w:val="4D4D4D"/>
        </w:rPr>
        <w:lastRenderedPageBreak/>
        <w:t>this common girl forever! And I know He will do the same for you! He will! Enjoy the SPF ministry and the newsletter and get excited about what God has in store for you and your children!</w:t>
      </w:r>
    </w:p>
    <w:p w14:paraId="7B7B4214" w14:textId="77777777" w:rsidR="00DF336D" w:rsidRPr="00016E19" w:rsidRDefault="00DF336D" w:rsidP="00DF336D">
      <w:pPr>
        <w:widowControl w:val="0"/>
        <w:autoSpaceDE w:val="0"/>
        <w:autoSpaceDN w:val="0"/>
        <w:adjustRightInd w:val="0"/>
        <w:rPr>
          <w:rFonts w:ascii="Trebuchet MS" w:hAnsi="Trebuchet MS" w:cs="Helvetica"/>
          <w:color w:val="4D4D4D"/>
        </w:rPr>
      </w:pPr>
    </w:p>
    <w:p w14:paraId="2258516C" w14:textId="7645CB51" w:rsidR="00FC4E85" w:rsidRPr="00016E19" w:rsidRDefault="00016E19" w:rsidP="00DF336D">
      <w:pPr>
        <w:rPr>
          <w:rFonts w:ascii="Trebuchet MS" w:hAnsi="Trebuchet MS"/>
        </w:rPr>
      </w:pPr>
      <w:hyperlink r:id="rId4" w:history="1">
        <w:r w:rsidRPr="00016E19">
          <w:rPr>
            <w:rStyle w:val="Hyperlink"/>
            <w:rFonts w:ascii="Trebuchet MS" w:hAnsi="Trebuchet MS" w:cs="Helvetica"/>
          </w:rPr>
          <w:t>Holly.Crain@HoustonsFirst.org</w:t>
        </w:r>
      </w:hyperlink>
      <w:r w:rsidRPr="00016E19">
        <w:rPr>
          <w:rFonts w:ascii="Trebuchet MS" w:hAnsi="Trebuchet MS" w:cs="Helvetica"/>
          <w:color w:val="4D4D4D"/>
        </w:rPr>
        <w:br/>
      </w:r>
      <w:r w:rsidR="00DF336D" w:rsidRPr="00016E19">
        <w:rPr>
          <w:rFonts w:ascii="MS Gothic" w:eastAsia="MS Gothic" w:hAnsi="MS Gothic" w:cs="MS Gothic" w:hint="eastAsia"/>
          <w:color w:val="4D4D4D"/>
        </w:rPr>
        <w:t> </w:t>
      </w:r>
      <w:hyperlink r:id="rId5" w:history="1">
        <w:r w:rsidR="00DF336D" w:rsidRPr="00016E19">
          <w:rPr>
            <w:rFonts w:ascii="Trebuchet MS" w:hAnsi="Trebuchet MS" w:cs="Helvetica"/>
            <w:color w:val="103CC0"/>
            <w:u w:val="single" w:color="103CC0"/>
          </w:rPr>
          <w:t>713-957-7674</w:t>
        </w:r>
      </w:hyperlink>
    </w:p>
    <w:sectPr w:rsidR="00FC4E85" w:rsidRPr="00016E19"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016E19"/>
    <w:rsid w:val="001475DB"/>
    <w:rsid w:val="00DF336D"/>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E1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16E19"/>
    <w:rPr>
      <w:b/>
      <w:bCs/>
    </w:rPr>
  </w:style>
  <w:style w:type="character" w:styleId="Hyperlink">
    <w:name w:val="Hyperlink"/>
    <w:basedOn w:val="DefaultParagraphFont"/>
    <w:uiPriority w:val="99"/>
    <w:unhideWhenUsed/>
    <w:rsid w:val="00016E19"/>
    <w:rPr>
      <w:color w:val="0563C1" w:themeColor="hyperlink"/>
      <w:u w:val="single"/>
    </w:rPr>
  </w:style>
  <w:style w:type="character" w:styleId="UnresolvedMention">
    <w:name w:val="Unresolved Mention"/>
    <w:basedOn w:val="DefaultParagraphFont"/>
    <w:uiPriority w:val="99"/>
    <w:rsid w:val="00016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283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713-957-7674" TargetMode="External"/><Relationship Id="rId4" Type="http://schemas.openxmlformats.org/officeDocument/2006/relationships/hyperlink" Target="mailto:Holly.Crain@HoustonsFi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2021-06-02T14:35:00Z</dcterms:created>
  <dcterms:modified xsi:type="dcterms:W3CDTF">2021-06-02T14:35:00Z</dcterms:modified>
</cp:coreProperties>
</file>