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4BC6" w14:textId="77777777" w:rsidR="0095719F" w:rsidRPr="008A1851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8A1851">
        <w:rPr>
          <w:rFonts w:ascii="Cambria" w:eastAsia="Times New Roman" w:hAnsi="Cambria" w:cs="Arial"/>
          <w:noProof/>
          <w:color w:val="222222"/>
          <w:kern w:val="0"/>
        </w:rPr>
        <w:drawing>
          <wp:inline distT="0" distB="0" distL="0" distR="0" wp14:anchorId="23F2B03F" wp14:editId="7A6653A2">
            <wp:extent cx="5943600" cy="2116455"/>
            <wp:effectExtent l="0" t="0" r="0" b="4445"/>
            <wp:docPr id="1792736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36416" name="Picture 17927364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EEFA" w14:textId="77777777" w:rsidR="0095719F" w:rsidRPr="008A1851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46C3E2EC" w14:textId="4DAD9944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One day down the road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you may find yourself with the responsibilities of a family, the needs of children that pull you every which way, a husband or wife to take care of, and a life that looks different from the one you are currently living. </w:t>
      </w:r>
    </w:p>
    <w:p w14:paraId="63E54BCD" w14:textId="77777777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6E99F008" w14:textId="3396D638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So often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we can rush to get to a preferred season rather than truly embracing the one we are currently in.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In my 33 years of being single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I can honestly say I embraced that time.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I traveled, met people, volunteered, </w:t>
      </w: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>and s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ought the Lord ferociously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wherever 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>h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e said to go.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I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meditated daily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for hours in his word and gained a wisdom I wouldn’t have without it.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I made great friends and created memories for a lifetime.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I knew 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>this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was my 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time to be </w:t>
      </w:r>
      <w:r w:rsidR="008A1851" w:rsidRPr="008A1851">
        <w:rPr>
          <w:rFonts w:ascii="Cambria" w:eastAsia="Times New Roman" w:hAnsi="Cambria" w:cs="Arial"/>
          <w:color w:val="222222"/>
          <w:kern w:val="0"/>
          <w14:ligatures w14:val="none"/>
        </w:rPr>
        <w:t>single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and utilize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it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;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however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I felt the Lord leading me to use it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8A1851" w:rsidRPr="008A1851">
        <w:rPr>
          <w:rFonts w:ascii="Cambria" w:eastAsia="Times New Roman" w:hAnsi="Cambria" w:cs="Arial"/>
          <w:color w:val="222222"/>
          <w:kern w:val="0"/>
          <w14:ligatures w14:val="none"/>
        </w:rPr>
        <w:t>So,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whether the Lord led me to get married, I had found that place of total surrender to God.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To not my will, but yours.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What was more important to me than getting married was to be fully aligned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with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the Lord’s call for my life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. Nothing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or no one would sway that, but they would propel that. </w:t>
      </w:r>
    </w:p>
    <w:p w14:paraId="229A46B6" w14:textId="77777777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13978BDC" w14:textId="3C442385" w:rsidR="0095719F" w:rsidRPr="0095719F" w:rsidRDefault="001545A2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>Every day is full of decisions.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One of the values of being a follower of Christ, enjoying a closer relationship with him, is to be willing to 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>move across the country at his command,</w:t>
      </w: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>relocate to a new country without a second thought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and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know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he will take care of the rest.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I have seen miracles, signs, and wonders based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on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my “yes” to him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saying yes and 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stepping in faith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in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>everything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he has spoken. </w:t>
      </w:r>
    </w:p>
    <w:p w14:paraId="37DD454C" w14:textId="77777777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3EB84E4D" w14:textId="41A18B5C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There is a reason that in the bible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Paul says that singleness is a gift because once you are married - your time is divided.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As someone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who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recently married, I know how true this is.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To be so </w:t>
      </w: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>enamored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by His presence and 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mission is a well-lived life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. </w:t>
      </w:r>
    </w:p>
    <w:p w14:paraId="3FA0A3B5" w14:textId="77777777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10B53864" w14:textId="64677F10" w:rsidR="0095719F" w:rsidRPr="0095719F" w:rsidRDefault="008A1851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  <w:r w:rsidRPr="008A1851">
        <w:rPr>
          <w:rFonts w:ascii="Cambria" w:eastAsia="Times New Roman" w:hAnsi="Cambria" w:cs="Arial"/>
          <w:color w:val="222222"/>
          <w:kern w:val="0"/>
          <w14:ligatures w14:val="none"/>
        </w:rPr>
        <w:t>So,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>
        <w:rPr>
          <w:rFonts w:ascii="Cambria" w:eastAsia="Times New Roman" w:hAnsi="Cambria" w:cs="Arial"/>
          <w:color w:val="222222"/>
          <w:kern w:val="0"/>
          <w14:ligatures w14:val="none"/>
        </w:rPr>
        <w:t>I encourage you today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to take inventory of how you </w:t>
      </w:r>
      <w:r>
        <w:rPr>
          <w:rFonts w:ascii="Cambria" w:eastAsia="Times New Roman" w:hAnsi="Cambria" w:cs="Arial"/>
          <w:color w:val="222222"/>
          <w:kern w:val="0"/>
          <w14:ligatures w14:val="none"/>
        </w:rPr>
        <w:t>are walking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in your singleness</w:t>
      </w:r>
      <w:r>
        <w:rPr>
          <w:rFonts w:ascii="Cambria" w:eastAsia="Times New Roman" w:hAnsi="Cambria" w:cs="Arial"/>
          <w:color w:val="222222"/>
          <w:kern w:val="0"/>
          <w14:ligatures w14:val="none"/>
        </w:rPr>
        <w:t xml:space="preserve">. 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>Are you stewarding it in a way that would honor the Lord?</w:t>
      </w:r>
      <w:r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95719F" w:rsidRPr="0095719F">
        <w:rPr>
          <w:rFonts w:ascii="Cambria" w:eastAsia="Times New Roman" w:hAnsi="Cambria" w:cs="Arial"/>
          <w:color w:val="222222"/>
          <w:kern w:val="0"/>
          <w14:ligatures w14:val="none"/>
        </w:rPr>
        <w:t>Or are you complaining like the Israelites who never made it to the promised land?</w:t>
      </w:r>
    </w:p>
    <w:p w14:paraId="1340FB72" w14:textId="77777777" w:rsidR="0095719F" w:rsidRPr="0095719F" w:rsidRDefault="0095719F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3EFAF0D9" w14:textId="7182686B" w:rsidR="0095719F" w:rsidRPr="008A1851" w:rsidRDefault="0095719F" w:rsidP="0095719F">
      <w:pPr>
        <w:rPr>
          <w:rFonts w:ascii="Cambria" w:eastAsia="MS Mincho" w:hAnsi="Cambria" w:cs="MS Mincho"/>
          <w:b/>
          <w:bCs/>
          <w:color w:val="222222"/>
          <w:kern w:val="0"/>
          <w14:ligatures w14:val="none"/>
        </w:rPr>
      </w:pP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>We only have one life</w:t>
      </w:r>
      <w:r w:rsidR="008A1851">
        <w:rPr>
          <w:rFonts w:ascii="Cambria" w:eastAsia="Times New Roman" w:hAnsi="Cambria" w:cs="Arial"/>
          <w:color w:val="222222"/>
          <w:kern w:val="0"/>
          <w14:ligatures w14:val="none"/>
        </w:rPr>
        <w:t>,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</w:t>
      </w:r>
      <w:r w:rsidR="001545A2" w:rsidRPr="008A1851">
        <w:rPr>
          <w:rFonts w:ascii="Cambria" w:eastAsia="Times New Roman" w:hAnsi="Cambria" w:cs="Arial"/>
          <w:color w:val="222222"/>
          <w:kern w:val="0"/>
          <w14:ligatures w14:val="none"/>
        </w:rPr>
        <w:t>and</w:t>
      </w:r>
      <w:r w:rsidRPr="0095719F">
        <w:rPr>
          <w:rFonts w:ascii="Cambria" w:eastAsia="Times New Roman" w:hAnsi="Cambria" w:cs="Arial"/>
          <w:color w:val="222222"/>
          <w:kern w:val="0"/>
          <w14:ligatures w14:val="none"/>
        </w:rPr>
        <w:t xml:space="preserve"> it is truly a gift!</w:t>
      </w:r>
      <w:r w:rsidRPr="0095719F">
        <w:rPr>
          <w:rFonts w:ascii="Cambria" w:eastAsia="Times New Roman" w:hAnsi="Cambria" w:cs="Arial"/>
          <w:b/>
          <w:bCs/>
          <w:color w:val="222222"/>
          <w:kern w:val="0"/>
          <w14:ligatures w14:val="none"/>
        </w:rPr>
        <w:t> </w:t>
      </w:r>
      <w:r w:rsidRPr="0095719F">
        <w:rPr>
          <w:rFonts w:ascii="MS Mincho" w:eastAsia="MS Mincho" w:hAnsi="MS Mincho" w:cs="MS Mincho" w:hint="eastAsia"/>
          <w:b/>
          <w:bCs/>
          <w:color w:val="222222"/>
          <w:kern w:val="0"/>
          <w14:ligatures w14:val="none"/>
        </w:rPr>
        <w:t> </w:t>
      </w:r>
    </w:p>
    <w:p w14:paraId="04E94D44" w14:textId="77777777" w:rsidR="008A1851" w:rsidRPr="008A1851" w:rsidRDefault="008A1851" w:rsidP="0095719F">
      <w:pPr>
        <w:rPr>
          <w:rFonts w:ascii="Cambria" w:eastAsia="MS Mincho" w:hAnsi="Cambria" w:cs="MS Mincho"/>
          <w:b/>
          <w:bCs/>
          <w:color w:val="222222"/>
          <w:kern w:val="0"/>
          <w14:ligatures w14:val="none"/>
        </w:rPr>
      </w:pPr>
    </w:p>
    <w:p w14:paraId="6279F3F2" w14:textId="25C33AA5" w:rsidR="008A1851" w:rsidRPr="008A1851" w:rsidRDefault="008A1851" w:rsidP="0095719F">
      <w:pPr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</w:pPr>
      <w:r w:rsidRPr="008A1851">
        <w:rPr>
          <w:rFonts w:ascii="Cambria" w:eastAsia="MS Mincho" w:hAnsi="Cambria" w:cs="MS Mincho"/>
          <w:b/>
          <w:bCs/>
          <w:color w:val="222222"/>
          <w:kern w:val="0"/>
          <w14:ligatures w14:val="none"/>
        </w:rPr>
        <w:t>—Michelle Apples, Founder and Owner of Christian Singles Hub</w:t>
      </w:r>
    </w:p>
    <w:p w14:paraId="79CBF7AE" w14:textId="77777777" w:rsidR="0095719F" w:rsidRPr="008A1851" w:rsidRDefault="0095719F" w:rsidP="0095719F">
      <w:pPr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</w:pPr>
    </w:p>
    <w:p w14:paraId="4136B192" w14:textId="5AA06B72" w:rsidR="0095719F" w:rsidRPr="008A1851" w:rsidRDefault="0095719F" w:rsidP="0095719F">
      <w:pPr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</w:pPr>
      <w:r w:rsidRPr="008A1851"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  <w:t>About Christian Singles Hub</w:t>
      </w:r>
      <w:r w:rsidR="00A34063"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  <w:t xml:space="preserve"> (</w:t>
      </w:r>
      <w:r w:rsidR="00A34063" w:rsidRPr="008A1851"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  <w:t>https://thechristiansingleshub.com</w:t>
      </w:r>
      <w:r w:rsidR="00A34063">
        <w:rPr>
          <w:rFonts w:ascii="Cambria" w:eastAsia="MS Gothic" w:hAnsi="Cambria" w:cs="MS Gothic"/>
          <w:b/>
          <w:bCs/>
          <w:color w:val="222222"/>
          <w:kern w:val="0"/>
          <w14:ligatures w14:val="none"/>
        </w:rPr>
        <w:t>)</w:t>
      </w:r>
    </w:p>
    <w:p w14:paraId="57E79606" w14:textId="29BA63C3" w:rsidR="0095719F" w:rsidRPr="00A34063" w:rsidRDefault="0095719F" w:rsidP="0095719F">
      <w:pPr>
        <w:rPr>
          <w:rFonts w:ascii="Cambria" w:hAnsi="Cambria"/>
          <w:i/>
          <w:iCs/>
          <w:color w:val="222222"/>
          <w:shd w:val="clear" w:color="auto" w:fill="FFFFFF"/>
        </w:rPr>
      </w:pPr>
      <w:r w:rsidRPr="00A34063">
        <w:rPr>
          <w:rFonts w:ascii="Cambria" w:hAnsi="Cambria"/>
          <w:i/>
          <w:iCs/>
          <w:color w:val="222222"/>
          <w:shd w:val="clear" w:color="auto" w:fill="FFFFFF"/>
        </w:rPr>
        <w:lastRenderedPageBreak/>
        <w:t>Our Mission started in 2020 during the pandemic when God highlighted the need for people to be connected.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We 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>live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in an era where people are more connected yet 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>disconnected than ever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>.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>Here at The Christian Singles Hub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>,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we want to bridge the gap for Christian Singles to connect, get equipped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>,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and live abundant lives while building genuine connections. We do this by hosting retreats, meetups, 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>in-person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events, community gatherings, and online ways to connect.</w:t>
      </w:r>
      <w:r w:rsidR="008A1851" w:rsidRPr="00A34063">
        <w:rPr>
          <w:rFonts w:ascii="Cambria" w:hAnsi="Cambria"/>
          <w:i/>
          <w:iCs/>
          <w:color w:val="222222"/>
          <w:shd w:val="clear" w:color="auto" w:fill="FFFFFF"/>
        </w:rPr>
        <w:t xml:space="preserve"> </w:t>
      </w:r>
      <w:r w:rsidRPr="00A34063">
        <w:rPr>
          <w:rFonts w:ascii="Cambria" w:hAnsi="Cambria"/>
          <w:i/>
          <w:iCs/>
          <w:color w:val="222222"/>
          <w:shd w:val="clear" w:color="auto" w:fill="FFFFFF"/>
        </w:rPr>
        <w:t>Regardless of where you have been or what you have been through - you have a seat at our table. </w:t>
      </w:r>
    </w:p>
    <w:p w14:paraId="732B4E26" w14:textId="77777777" w:rsidR="008A1851" w:rsidRDefault="008A1851" w:rsidP="0095719F">
      <w:pPr>
        <w:rPr>
          <w:rFonts w:ascii="Cambria" w:hAnsi="Cambria"/>
          <w:color w:val="222222"/>
          <w:shd w:val="clear" w:color="auto" w:fill="FFFFFF"/>
        </w:rPr>
      </w:pPr>
    </w:p>
    <w:p w14:paraId="2BDA08BE" w14:textId="77777777" w:rsidR="008A1851" w:rsidRPr="008A1851" w:rsidRDefault="008A1851" w:rsidP="008A1851">
      <w:pPr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</w:pPr>
      <w:r w:rsidRPr="008A1851">
        <w:rPr>
          <w:rFonts w:ascii="Cambria" w:eastAsia="Times New Roman" w:hAnsi="Cambria" w:cs="Times New Roman"/>
          <w:b/>
          <w:bCs/>
          <w:color w:val="000000" w:themeColor="text1"/>
          <w:kern w:val="0"/>
          <w14:ligatures w14:val="none"/>
        </w:rPr>
        <w:t>VALUES</w:t>
      </w:r>
    </w:p>
    <w:p w14:paraId="668E1EEA" w14:textId="36846692" w:rsidR="008A1851" w:rsidRPr="008A1851" w:rsidRDefault="008A1851" w:rsidP="008A1851">
      <w:pPr>
        <w:pStyle w:val="ListParagraph"/>
        <w:numPr>
          <w:ilvl w:val="0"/>
          <w:numId w:val="2"/>
        </w:numPr>
        <w:spacing w:before="100" w:beforeAutospacing="1" w:after="100" w:afterAutospacing="1"/>
        <w:ind w:right="240"/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</w:pP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We Seek First 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the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Kingdom- Matthew 6:33</w:t>
      </w:r>
    </w:p>
    <w:p w14:paraId="7544D231" w14:textId="439F08F3" w:rsidR="008A1851" w:rsidRPr="008A1851" w:rsidRDefault="008A1851" w:rsidP="008A1851">
      <w:pPr>
        <w:pStyle w:val="ListParagraph"/>
        <w:numPr>
          <w:ilvl w:val="0"/>
          <w:numId w:val="2"/>
        </w:numPr>
        <w:spacing w:before="100" w:beforeAutospacing="1" w:after="100" w:afterAutospacing="1"/>
        <w:ind w:right="240"/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</w:pP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Everyone Has 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a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Seat 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at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Our Table - Matthew 9:10</w:t>
      </w:r>
    </w:p>
    <w:p w14:paraId="6C40A42C" w14:textId="49E44697" w:rsidR="008A1851" w:rsidRPr="008A1851" w:rsidRDefault="008A1851" w:rsidP="008A1851">
      <w:pPr>
        <w:pStyle w:val="ListParagraph"/>
        <w:numPr>
          <w:ilvl w:val="0"/>
          <w:numId w:val="2"/>
        </w:numPr>
        <w:spacing w:before="100" w:beforeAutospacing="1" w:after="100" w:afterAutospacing="1"/>
        <w:ind w:right="240"/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</w:pP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We Love God's People &amp; 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Honor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Them Above Our Own Opinions- Philippians 2:3</w:t>
      </w:r>
    </w:p>
    <w:p w14:paraId="06E72E4A" w14:textId="00FBA73F" w:rsidR="008A1851" w:rsidRPr="008A1851" w:rsidRDefault="008A1851" w:rsidP="008A1851">
      <w:pPr>
        <w:pStyle w:val="ListParagraph"/>
        <w:numPr>
          <w:ilvl w:val="0"/>
          <w:numId w:val="2"/>
        </w:numPr>
        <w:spacing w:before="100" w:beforeAutospacing="1" w:after="100" w:afterAutospacing="1"/>
        <w:ind w:right="240"/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</w:pP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We Lead 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with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Integrity and Respect -Romans 12:10</w:t>
      </w:r>
    </w:p>
    <w:p w14:paraId="6DE77B90" w14:textId="55DC1EE7" w:rsidR="008A1851" w:rsidRPr="008A1851" w:rsidRDefault="008A1851" w:rsidP="008A1851">
      <w:pPr>
        <w:pStyle w:val="ListParagraph"/>
        <w:numPr>
          <w:ilvl w:val="0"/>
          <w:numId w:val="2"/>
        </w:numPr>
        <w:spacing w:before="100" w:beforeAutospacing="1" w:after="100" w:afterAutospacing="1"/>
        <w:ind w:right="240"/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</w:pP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We Choose 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to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Always Walk </w:t>
      </w:r>
      <w:r w:rsidR="00A34063"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>in</w:t>
      </w:r>
      <w:r w:rsidRPr="008A1851">
        <w:rPr>
          <w:rFonts w:ascii="Cambria" w:eastAsia="Times New Roman" w:hAnsi="Cambria" w:cs="Times New Roman"/>
          <w:color w:val="000000" w:themeColor="text1"/>
          <w:kern w:val="0"/>
          <w14:ligatures w14:val="none"/>
        </w:rPr>
        <w:t xml:space="preserve"> Faith - Proverbs 16:9</w:t>
      </w:r>
    </w:p>
    <w:p w14:paraId="4C2DE541" w14:textId="77777777" w:rsidR="008A1851" w:rsidRPr="0095719F" w:rsidRDefault="008A1851" w:rsidP="0095719F">
      <w:pPr>
        <w:rPr>
          <w:rFonts w:ascii="Cambria" w:eastAsia="Times New Roman" w:hAnsi="Cambria" w:cs="Arial"/>
          <w:color w:val="222222"/>
          <w:kern w:val="0"/>
          <w14:ligatures w14:val="none"/>
        </w:rPr>
      </w:pPr>
    </w:p>
    <w:p w14:paraId="2BBCEBA2" w14:textId="77777777" w:rsidR="00080A2D" w:rsidRPr="008A1851" w:rsidRDefault="00080A2D">
      <w:pPr>
        <w:rPr>
          <w:rFonts w:ascii="Cambria" w:hAnsi="Cambria"/>
        </w:rPr>
      </w:pPr>
    </w:p>
    <w:sectPr w:rsidR="00080A2D" w:rsidRPr="008A1851" w:rsidSect="003A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2C9"/>
    <w:multiLevelType w:val="hybridMultilevel"/>
    <w:tmpl w:val="0C601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9853E8"/>
    <w:multiLevelType w:val="multilevel"/>
    <w:tmpl w:val="7E18E5EE"/>
    <w:lvl w:ilvl="0">
      <w:start w:val="1"/>
      <w:numFmt w:val="decimal"/>
      <w:lvlText w:val="%1."/>
      <w:lvlJc w:val="left"/>
      <w:pPr>
        <w:tabs>
          <w:tab w:val="num" w:pos="-1680"/>
        </w:tabs>
        <w:ind w:left="-1680" w:hanging="360"/>
      </w:pPr>
    </w:lvl>
    <w:lvl w:ilvl="1" w:tentative="1">
      <w:start w:val="1"/>
      <w:numFmt w:val="decimal"/>
      <w:lvlText w:val="%2."/>
      <w:lvlJc w:val="left"/>
      <w:pPr>
        <w:tabs>
          <w:tab w:val="num" w:pos="-960"/>
        </w:tabs>
        <w:ind w:left="-960" w:hanging="360"/>
      </w:pPr>
    </w:lvl>
    <w:lvl w:ilvl="2" w:tentative="1">
      <w:start w:val="1"/>
      <w:numFmt w:val="decimal"/>
      <w:lvlText w:val="%3."/>
      <w:lvlJc w:val="left"/>
      <w:pPr>
        <w:tabs>
          <w:tab w:val="num" w:pos="-240"/>
        </w:tabs>
        <w:ind w:left="-240" w:hanging="360"/>
      </w:pPr>
    </w:lvl>
    <w:lvl w:ilvl="3" w:tentative="1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</w:lvl>
    <w:lvl w:ilvl="4" w:tentative="1">
      <w:start w:val="1"/>
      <w:numFmt w:val="decimal"/>
      <w:lvlText w:val="%5."/>
      <w:lvlJc w:val="left"/>
      <w:pPr>
        <w:tabs>
          <w:tab w:val="num" w:pos="1200"/>
        </w:tabs>
        <w:ind w:left="1200" w:hanging="360"/>
      </w:pPr>
    </w:lvl>
    <w:lvl w:ilvl="5" w:tentative="1">
      <w:start w:val="1"/>
      <w:numFmt w:val="decimal"/>
      <w:lvlText w:val="%6."/>
      <w:lvlJc w:val="left"/>
      <w:pPr>
        <w:tabs>
          <w:tab w:val="num" w:pos="1920"/>
        </w:tabs>
        <w:ind w:left="1920" w:hanging="360"/>
      </w:pPr>
    </w:lvl>
    <w:lvl w:ilvl="6" w:tentative="1">
      <w:start w:val="1"/>
      <w:numFmt w:val="decimal"/>
      <w:lvlText w:val="%7."/>
      <w:lvlJc w:val="left"/>
      <w:pPr>
        <w:tabs>
          <w:tab w:val="num" w:pos="2640"/>
        </w:tabs>
        <w:ind w:left="2640" w:hanging="360"/>
      </w:pPr>
    </w:lvl>
    <w:lvl w:ilvl="7" w:tentative="1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 w:tentative="1">
      <w:start w:val="1"/>
      <w:numFmt w:val="decimal"/>
      <w:lvlText w:val="%9."/>
      <w:lvlJc w:val="left"/>
      <w:pPr>
        <w:tabs>
          <w:tab w:val="num" w:pos="4080"/>
        </w:tabs>
        <w:ind w:left="4080" w:hanging="360"/>
      </w:pPr>
    </w:lvl>
  </w:abstractNum>
  <w:num w:numId="1" w16cid:durableId="991757988">
    <w:abstractNumId w:val="1"/>
  </w:num>
  <w:num w:numId="2" w16cid:durableId="87392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9F"/>
    <w:rsid w:val="00080A2D"/>
    <w:rsid w:val="001545A2"/>
    <w:rsid w:val="00174BD2"/>
    <w:rsid w:val="002E731D"/>
    <w:rsid w:val="002F6E4A"/>
    <w:rsid w:val="003A47BD"/>
    <w:rsid w:val="003D64A2"/>
    <w:rsid w:val="008A1851"/>
    <w:rsid w:val="0095719F"/>
    <w:rsid w:val="00A34063"/>
    <w:rsid w:val="00C91548"/>
    <w:rsid w:val="00CC4F72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DA32"/>
  <w15:chartTrackingRefBased/>
  <w15:docId w15:val="{99D1210C-F508-594C-BD1B-19E401D3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1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1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1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1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1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1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1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1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1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1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1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1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1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1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1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1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1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719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1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71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71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71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71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71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1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1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719F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95719F"/>
  </w:style>
  <w:style w:type="paragraph" w:styleId="NormalWeb">
    <w:name w:val="Normal (Web)"/>
    <w:basedOn w:val="Normal"/>
    <w:uiPriority w:val="99"/>
    <w:semiHidden/>
    <w:unhideWhenUsed/>
    <w:rsid w:val="008A18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A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0786D0-EA6E-8843-AB3A-6B1407FF819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552</Words>
  <Characters>2406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2024-03-29T16:34:00Z</dcterms:created>
  <dcterms:modified xsi:type="dcterms:W3CDTF">2024-03-29T18:31:00Z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documentId_1416</vt:lpwstr>
  </property>
  <property fmtid="{D5CDD505-2E9C-101B-9397-08002B2CF9AE}" pid="3" name="grammarly_documentContext">
    <vt:lpwstr>{"goals":[],"domain":"general","emotions":[],"dialect":"american"}</vt:lpwstr>
  </property>
</Properties>
</file>