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5FFC" w14:textId="57E31875" w:rsidR="009F1DB3" w:rsidRDefault="009F1DB3" w:rsidP="00661B2A">
      <w:pPr>
        <w:spacing w:after="0" w:line="240" w:lineRule="auto"/>
        <w:rPr>
          <w:rFonts w:ascii="Century Schoolbook" w:hAnsi="Century Schoolbook"/>
          <w:color w:val="1F3864" w:themeColor="accent1" w:themeShade="80"/>
        </w:rPr>
      </w:pPr>
      <w:r>
        <w:rPr>
          <w:rFonts w:ascii="Century Schoolbook" w:hAnsi="Century Schoolbook"/>
          <w:color w:val="1F3864" w:themeColor="accent1" w:themeShade="80"/>
        </w:rPr>
        <w:t xml:space="preserve">By </w:t>
      </w:r>
      <w:r w:rsidR="00FF5667">
        <w:rPr>
          <w:rFonts w:ascii="Century Schoolbook" w:hAnsi="Century Schoolbook"/>
          <w:color w:val="1F3864" w:themeColor="accent1" w:themeShade="80"/>
        </w:rPr>
        <w:t xml:space="preserve">Rozanne </w:t>
      </w:r>
      <w:proofErr w:type="spellStart"/>
      <w:r w:rsidR="00FF5667">
        <w:rPr>
          <w:rFonts w:ascii="Century Schoolbook" w:hAnsi="Century Schoolbook"/>
          <w:color w:val="1F3864" w:themeColor="accent1" w:themeShade="80"/>
        </w:rPr>
        <w:t>Bani</w:t>
      </w:r>
      <w:r>
        <w:rPr>
          <w:rFonts w:ascii="Century Schoolbook" w:hAnsi="Century Schoolbook"/>
          <w:color w:val="1F3864" w:themeColor="accent1" w:themeShade="80"/>
        </w:rPr>
        <w:t>cki</w:t>
      </w:r>
      <w:proofErr w:type="spellEnd"/>
    </w:p>
    <w:p w14:paraId="5680901D" w14:textId="77777777" w:rsidR="009F1DB3" w:rsidRDefault="009F1DB3" w:rsidP="00661B2A">
      <w:pPr>
        <w:spacing w:after="0" w:line="240" w:lineRule="auto"/>
        <w:rPr>
          <w:rFonts w:ascii="Century Schoolbook" w:hAnsi="Century Schoolbook"/>
          <w:color w:val="1F3864" w:themeColor="accent1" w:themeShade="80"/>
        </w:rPr>
      </w:pPr>
    </w:p>
    <w:p w14:paraId="0A4B0A2F" w14:textId="26C108EF" w:rsidR="00635856" w:rsidRPr="00EA4408" w:rsidRDefault="00635856"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There are many things that can occur that will lead to single adults taking care of an </w:t>
      </w:r>
      <w:r w:rsidR="002333B4">
        <w:rPr>
          <w:rFonts w:ascii="Century Schoolbook" w:hAnsi="Century Schoolbook"/>
          <w:color w:val="1F3864" w:themeColor="accent1" w:themeShade="80"/>
        </w:rPr>
        <w:t>aging</w:t>
      </w:r>
      <w:r w:rsidRPr="00EA4408">
        <w:rPr>
          <w:rFonts w:ascii="Century Schoolbook" w:hAnsi="Century Schoolbook"/>
          <w:color w:val="1F3864" w:themeColor="accent1" w:themeShade="80"/>
        </w:rPr>
        <w:t xml:space="preserve"> parent</w:t>
      </w:r>
      <w:r w:rsidR="00FF6AFE" w:rsidRPr="00EA4408">
        <w:rPr>
          <w:rFonts w:ascii="Century Schoolbook" w:hAnsi="Century Schoolbook"/>
          <w:color w:val="1F3864" w:themeColor="accent1" w:themeShade="80"/>
        </w:rPr>
        <w:t xml:space="preserve">: foreclosure on a home, injury, mental issues, death of one of your parents leaving the other alone, etc.  When that happens, what do you do?  How do you continue your life and still take care of your parent?  </w:t>
      </w:r>
      <w:r w:rsidR="00BE2E13" w:rsidRPr="00EA4408">
        <w:rPr>
          <w:rFonts w:ascii="Century Schoolbook" w:hAnsi="Century Schoolbook"/>
          <w:color w:val="1F3864" w:themeColor="accent1" w:themeShade="80"/>
        </w:rPr>
        <w:t xml:space="preserve">How do you follow God’s command to honor your mother/father and what does that </w:t>
      </w:r>
      <w:proofErr w:type="gramStart"/>
      <w:r w:rsidR="00BE2E13" w:rsidRPr="00EA4408">
        <w:rPr>
          <w:rFonts w:ascii="Century Schoolbook" w:hAnsi="Century Schoolbook"/>
          <w:color w:val="1F3864" w:themeColor="accent1" w:themeShade="80"/>
        </w:rPr>
        <w:t>actually look</w:t>
      </w:r>
      <w:proofErr w:type="gramEnd"/>
      <w:r w:rsidR="00BE2E13" w:rsidRPr="00EA4408">
        <w:rPr>
          <w:rFonts w:ascii="Century Schoolbook" w:hAnsi="Century Schoolbook"/>
          <w:color w:val="1F3864" w:themeColor="accent1" w:themeShade="80"/>
        </w:rPr>
        <w:t xml:space="preserve"> like?    </w:t>
      </w:r>
      <w:r w:rsidRPr="00EA4408">
        <w:rPr>
          <w:rFonts w:ascii="Century Schoolbook" w:hAnsi="Century Schoolbook"/>
          <w:color w:val="1F3864" w:themeColor="accent1" w:themeShade="80"/>
        </w:rPr>
        <w:t xml:space="preserve">  </w:t>
      </w:r>
    </w:p>
    <w:p w14:paraId="0A7AFC26" w14:textId="77777777" w:rsidR="00661B2A" w:rsidRPr="00EA4408" w:rsidRDefault="00661B2A" w:rsidP="00661B2A">
      <w:pPr>
        <w:spacing w:after="0" w:line="240" w:lineRule="auto"/>
        <w:rPr>
          <w:rFonts w:ascii="Century Schoolbook" w:hAnsi="Century Schoolbook"/>
          <w:color w:val="1F3864" w:themeColor="accent1" w:themeShade="80"/>
        </w:rPr>
      </w:pPr>
      <w:bookmarkStart w:id="0" w:name="_GoBack"/>
      <w:bookmarkEnd w:id="0"/>
    </w:p>
    <w:p w14:paraId="67EACBE3" w14:textId="089DF1AB" w:rsidR="009150F3" w:rsidRPr="00EA4408" w:rsidRDefault="009150F3"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Do you know how your parent will </w:t>
      </w:r>
      <w:r w:rsidR="00E2731E" w:rsidRPr="00EA4408">
        <w:rPr>
          <w:rFonts w:ascii="Century Schoolbook" w:hAnsi="Century Schoolbook"/>
          <w:color w:val="1F3864" w:themeColor="accent1" w:themeShade="80"/>
        </w:rPr>
        <w:t>be taken care of</w:t>
      </w:r>
      <w:r w:rsidRPr="00EA4408">
        <w:rPr>
          <w:rFonts w:ascii="Century Schoolbook" w:hAnsi="Century Schoolbook"/>
          <w:color w:val="1F3864" w:themeColor="accent1" w:themeShade="80"/>
        </w:rPr>
        <w:t xml:space="preserve"> when they can’t </w:t>
      </w:r>
      <w:r w:rsidR="00E2731E" w:rsidRPr="00EA4408">
        <w:rPr>
          <w:rFonts w:ascii="Century Schoolbook" w:hAnsi="Century Schoolbook"/>
          <w:color w:val="1F3864" w:themeColor="accent1" w:themeShade="80"/>
        </w:rPr>
        <w:t xml:space="preserve">take care of themselves?  </w:t>
      </w:r>
      <w:r w:rsidR="00BE2E13" w:rsidRPr="00EA4408">
        <w:rPr>
          <w:rFonts w:ascii="Century Schoolbook" w:hAnsi="Century Schoolbook"/>
          <w:color w:val="1F3864" w:themeColor="accent1" w:themeShade="80"/>
        </w:rPr>
        <w:t>Will they move in with you?  Will you have to put them in a home of some sort?  There are some t</w:t>
      </w:r>
      <w:r w:rsidR="008634E4" w:rsidRPr="00EA4408">
        <w:rPr>
          <w:rFonts w:ascii="Century Schoolbook" w:hAnsi="Century Schoolbook"/>
          <w:color w:val="1F3864" w:themeColor="accent1" w:themeShade="80"/>
        </w:rPr>
        <w:t xml:space="preserve">hings you need to ask your parents/talk with your parents about before they have problems.  </w:t>
      </w:r>
    </w:p>
    <w:p w14:paraId="2E4CD369" w14:textId="77777777" w:rsidR="00E54F28" w:rsidRDefault="00E54F28" w:rsidP="00661B2A">
      <w:pPr>
        <w:spacing w:after="0" w:line="240" w:lineRule="auto"/>
        <w:rPr>
          <w:rFonts w:ascii="Century Schoolbook" w:hAnsi="Century Schoolbook"/>
          <w:color w:val="FF0000"/>
        </w:rPr>
      </w:pPr>
    </w:p>
    <w:p w14:paraId="1D6A9791" w14:textId="7C920385" w:rsidR="00661B2A" w:rsidRPr="00142CAF" w:rsidRDefault="008109FD" w:rsidP="00661B2A">
      <w:pPr>
        <w:spacing w:after="0" w:line="240" w:lineRule="auto"/>
        <w:rPr>
          <w:rFonts w:ascii="Century Schoolbook" w:hAnsi="Century Schoolbook"/>
          <w:b/>
          <w:sz w:val="24"/>
          <w:szCs w:val="24"/>
        </w:rPr>
      </w:pPr>
      <w:r w:rsidRPr="00142CAF">
        <w:rPr>
          <w:rFonts w:ascii="Century Schoolbook" w:hAnsi="Century Schoolbook"/>
          <w:b/>
          <w:color w:val="7030A0"/>
          <w:sz w:val="24"/>
          <w:szCs w:val="24"/>
        </w:rPr>
        <w:t>Important questions to ask your parent(s)</w:t>
      </w:r>
      <w:r w:rsidR="00E54F28" w:rsidRPr="00142CAF">
        <w:rPr>
          <w:rFonts w:ascii="Century Schoolbook" w:hAnsi="Century Schoolbook"/>
          <w:b/>
          <w:color w:val="7030A0"/>
          <w:sz w:val="24"/>
          <w:szCs w:val="24"/>
        </w:rPr>
        <w:t xml:space="preserve"> to prepare for the future</w:t>
      </w:r>
    </w:p>
    <w:p w14:paraId="29D08E2C" w14:textId="4938FF35" w:rsidR="008634E4" w:rsidRPr="00EA4408" w:rsidRDefault="00661B2A"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r>
      <w:r w:rsidR="008634E4" w:rsidRPr="00EA4408">
        <w:rPr>
          <w:rFonts w:ascii="Century Schoolbook" w:hAnsi="Century Schoolbook"/>
          <w:color w:val="1F3864" w:themeColor="accent1" w:themeShade="80"/>
        </w:rPr>
        <w:t xml:space="preserve">- Do they have a living will?  What are their wishes if they should be on a breathing machine?  What do they want done with their body?  Are they organ donors?  </w:t>
      </w:r>
      <w:r w:rsidR="00635856" w:rsidRPr="00EA4408">
        <w:rPr>
          <w:rFonts w:ascii="Century Schoolbook" w:hAnsi="Century Schoolbook"/>
          <w:color w:val="1F3864" w:themeColor="accent1" w:themeShade="80"/>
        </w:rPr>
        <w:t>Do they already have a cemetery plot?  If not, do they know where they want to be buried?  Can you get a plot now?  Do they want cremated?  What do they want done with their ashes?  Do they have life insurance?  Do they have medical insurance other than Medicare?  What type of Medicare do they have?  Who is their executor of their will?  W</w:t>
      </w:r>
      <w:r w:rsidR="008634E4" w:rsidRPr="00EA4408">
        <w:rPr>
          <w:rFonts w:ascii="Century Schoolbook" w:hAnsi="Century Schoolbook"/>
          <w:color w:val="1F3864" w:themeColor="accent1" w:themeShade="80"/>
        </w:rPr>
        <w:t xml:space="preserve">here do </w:t>
      </w:r>
      <w:r w:rsidR="00635856" w:rsidRPr="00EA4408">
        <w:rPr>
          <w:rFonts w:ascii="Century Schoolbook" w:hAnsi="Century Schoolbook"/>
          <w:color w:val="1F3864" w:themeColor="accent1" w:themeShade="80"/>
        </w:rPr>
        <w:t>they</w:t>
      </w:r>
      <w:r w:rsidR="008634E4" w:rsidRPr="00EA4408">
        <w:rPr>
          <w:rFonts w:ascii="Century Schoolbook" w:hAnsi="Century Schoolbook"/>
          <w:color w:val="1F3864" w:themeColor="accent1" w:themeShade="80"/>
        </w:rPr>
        <w:t xml:space="preserve"> keep your important documents? </w:t>
      </w:r>
      <w:r w:rsidR="00635856" w:rsidRPr="00EA4408">
        <w:rPr>
          <w:rFonts w:ascii="Century Schoolbook" w:hAnsi="Century Schoolbook"/>
          <w:color w:val="1F3864" w:themeColor="accent1" w:themeShade="80"/>
        </w:rPr>
        <w:t xml:space="preserve"> H</w:t>
      </w:r>
      <w:r w:rsidR="008634E4" w:rsidRPr="00EA4408">
        <w:rPr>
          <w:rFonts w:ascii="Century Schoolbook" w:hAnsi="Century Schoolbook"/>
          <w:color w:val="1F3864" w:themeColor="accent1" w:themeShade="80"/>
        </w:rPr>
        <w:t>ave you updated your beneficiaries</w:t>
      </w:r>
      <w:r w:rsidR="00E54F28" w:rsidRPr="00EA4408">
        <w:rPr>
          <w:rFonts w:ascii="Century Schoolbook" w:hAnsi="Century Schoolbook"/>
          <w:color w:val="1F3864" w:themeColor="accent1" w:themeShade="80"/>
        </w:rPr>
        <w:t xml:space="preserve">?  </w:t>
      </w:r>
      <w:r w:rsidR="00BE2E13" w:rsidRPr="00EA4408">
        <w:rPr>
          <w:rFonts w:ascii="Century Schoolbook" w:hAnsi="Century Schoolbook"/>
          <w:color w:val="1F3864" w:themeColor="accent1" w:themeShade="80"/>
        </w:rPr>
        <w:t>D</w:t>
      </w:r>
      <w:r w:rsidR="008634E4" w:rsidRPr="00EA4408">
        <w:rPr>
          <w:rFonts w:ascii="Century Schoolbook" w:hAnsi="Century Schoolbook"/>
          <w:color w:val="1F3864" w:themeColor="accent1" w:themeShade="80"/>
        </w:rPr>
        <w:t xml:space="preserve">o they have </w:t>
      </w:r>
      <w:r w:rsidR="002A7E1E" w:rsidRPr="00EA4408">
        <w:rPr>
          <w:rFonts w:ascii="Century Schoolbook" w:hAnsi="Century Schoolbook"/>
          <w:color w:val="1F3864" w:themeColor="accent1" w:themeShade="80"/>
        </w:rPr>
        <w:t>a long-term care insurance policy</w:t>
      </w:r>
      <w:r w:rsidR="00E54F28" w:rsidRPr="00EA4408">
        <w:rPr>
          <w:rFonts w:ascii="Century Schoolbook" w:hAnsi="Century Schoolbook"/>
          <w:color w:val="1F3864" w:themeColor="accent1" w:themeShade="80"/>
        </w:rPr>
        <w:t>?</w:t>
      </w:r>
    </w:p>
    <w:p w14:paraId="1E1DA7F8" w14:textId="77777777" w:rsidR="00BE2E13" w:rsidRDefault="00BE2E13" w:rsidP="00661B2A">
      <w:pPr>
        <w:spacing w:after="0" w:line="240" w:lineRule="auto"/>
        <w:rPr>
          <w:rFonts w:ascii="Century Schoolbook" w:hAnsi="Century Schoolbook"/>
        </w:rPr>
      </w:pPr>
    </w:p>
    <w:p w14:paraId="489330CB" w14:textId="4192A0A2" w:rsidR="00E2731E" w:rsidRPr="00142CAF" w:rsidRDefault="00E2731E" w:rsidP="00661B2A">
      <w:pPr>
        <w:spacing w:after="0" w:line="240" w:lineRule="auto"/>
        <w:rPr>
          <w:rFonts w:ascii="Century Schoolbook" w:hAnsi="Century Schoolbook"/>
          <w:b/>
          <w:color w:val="7030A0"/>
          <w:sz w:val="24"/>
          <w:szCs w:val="24"/>
        </w:rPr>
      </w:pPr>
      <w:r w:rsidRPr="00142CAF">
        <w:rPr>
          <w:rFonts w:ascii="Century Schoolbook" w:hAnsi="Century Schoolbook"/>
          <w:b/>
          <w:color w:val="7030A0"/>
          <w:sz w:val="24"/>
          <w:szCs w:val="24"/>
        </w:rPr>
        <w:t>Services are available to assist</w:t>
      </w:r>
    </w:p>
    <w:p w14:paraId="18216AD0" w14:textId="77777777" w:rsidR="0052238A" w:rsidRPr="00EA4408" w:rsidRDefault="0052238A" w:rsidP="0052238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Doctors</w:t>
      </w:r>
    </w:p>
    <w:p w14:paraId="31293E72" w14:textId="5BBFDE48" w:rsidR="00884ABB" w:rsidRPr="00EA4408" w:rsidRDefault="00884AB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Social workers at the hospital</w:t>
      </w:r>
    </w:p>
    <w:p w14:paraId="434A3AC2" w14:textId="56F07D4C" w:rsidR="00884ABB" w:rsidRPr="00EA4408" w:rsidRDefault="00884AB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w:t>
      </w:r>
      <w:r w:rsidR="006072D6" w:rsidRPr="00EA4408">
        <w:rPr>
          <w:rFonts w:ascii="Century Schoolbook" w:hAnsi="Century Schoolbook"/>
          <w:color w:val="1F3864" w:themeColor="accent1" w:themeShade="80"/>
        </w:rPr>
        <w:t xml:space="preserve">Medicare:  </w:t>
      </w:r>
      <w:hyperlink r:id="rId6" w:history="1">
        <w:r w:rsidR="006072D6" w:rsidRPr="00EA4408">
          <w:rPr>
            <w:rStyle w:val="Hyperlink"/>
            <w:rFonts w:ascii="Century Schoolbook" w:hAnsi="Century Schoolbook"/>
            <w:color w:val="1F3864" w:themeColor="accent1" w:themeShade="80"/>
          </w:rPr>
          <w:t>https://www.medicare.gov/</w:t>
        </w:r>
      </w:hyperlink>
    </w:p>
    <w:p w14:paraId="6303BCED" w14:textId="31F9B340" w:rsidR="005C78A3" w:rsidRPr="00EA4408" w:rsidRDefault="005C78A3"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 xml:space="preserve">- Medicare </w:t>
      </w:r>
      <w:r w:rsidR="004405CE" w:rsidRPr="00EA4408">
        <w:rPr>
          <w:rFonts w:ascii="Century Schoolbook" w:hAnsi="Century Schoolbook"/>
          <w:color w:val="1F3864" w:themeColor="accent1" w:themeShade="80"/>
        </w:rPr>
        <w:t>Supplemental</w:t>
      </w:r>
      <w:r w:rsidRPr="00EA4408">
        <w:rPr>
          <w:rFonts w:ascii="Century Schoolbook" w:hAnsi="Century Schoolbook"/>
          <w:color w:val="1F3864" w:themeColor="accent1" w:themeShade="80"/>
        </w:rPr>
        <w:t xml:space="preserve"> </w:t>
      </w:r>
      <w:r w:rsidR="004405CE" w:rsidRPr="00EA4408">
        <w:rPr>
          <w:rFonts w:ascii="Century Schoolbook" w:hAnsi="Century Schoolbook"/>
          <w:color w:val="1F3864" w:themeColor="accent1" w:themeShade="80"/>
        </w:rPr>
        <w:t>Insurance</w:t>
      </w:r>
    </w:p>
    <w:p w14:paraId="293A35A2" w14:textId="1D523528" w:rsidR="004405CE" w:rsidRPr="00EA4408" w:rsidRDefault="004405CE"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 Medicare Advantage Plan</w:t>
      </w:r>
    </w:p>
    <w:p w14:paraId="477F49C6" w14:textId="1F663ACD" w:rsidR="00884ABB" w:rsidRPr="00EA4408" w:rsidRDefault="00884AB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w:t>
      </w:r>
      <w:r w:rsidR="006072D6" w:rsidRPr="00EA4408">
        <w:rPr>
          <w:rFonts w:ascii="Century Schoolbook" w:hAnsi="Century Schoolbook"/>
          <w:color w:val="1F3864" w:themeColor="accent1" w:themeShade="80"/>
        </w:rPr>
        <w:t xml:space="preserve">Medicaid:  </w:t>
      </w:r>
      <w:hyperlink r:id="rId7" w:history="1">
        <w:r w:rsidR="0043214F" w:rsidRPr="00EA4408">
          <w:rPr>
            <w:rStyle w:val="Hyperlink"/>
            <w:rFonts w:ascii="Century Schoolbook" w:hAnsi="Century Schoolbook"/>
            <w:color w:val="1F3864" w:themeColor="accent1" w:themeShade="80"/>
          </w:rPr>
          <w:t>https://medicaid.ncdhhs.gov/</w:t>
        </w:r>
      </w:hyperlink>
    </w:p>
    <w:p w14:paraId="1EC6F5C1" w14:textId="44AF587B" w:rsidR="009A09CF" w:rsidRPr="00EA4408" w:rsidRDefault="009A09CF"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w:t>
      </w:r>
      <w:r w:rsidR="0043214F" w:rsidRPr="00EA4408">
        <w:rPr>
          <w:rFonts w:ascii="Century Schoolbook" w:hAnsi="Century Schoolbook"/>
          <w:color w:val="1F3864" w:themeColor="accent1" w:themeShade="80"/>
        </w:rPr>
        <w:t xml:space="preserve"> AARP:  </w:t>
      </w:r>
      <w:hyperlink r:id="rId8" w:history="1">
        <w:r w:rsidR="0043214F" w:rsidRPr="00EA4408">
          <w:rPr>
            <w:rStyle w:val="Hyperlink"/>
            <w:rFonts w:ascii="Century Schoolbook" w:hAnsi="Century Schoolbook"/>
            <w:color w:val="1F3864" w:themeColor="accent1" w:themeShade="80"/>
          </w:rPr>
          <w:t>www.aarp.org/caregiving</w:t>
        </w:r>
      </w:hyperlink>
    </w:p>
    <w:p w14:paraId="05F472CE" w14:textId="77777777" w:rsidR="006072D6" w:rsidRPr="00EA4408" w:rsidRDefault="006072D6" w:rsidP="006072D6">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A Place for Mom:  </w:t>
      </w:r>
      <w:hyperlink r:id="rId9" w:history="1">
        <w:r w:rsidRPr="00EA4408">
          <w:rPr>
            <w:rStyle w:val="Hyperlink"/>
            <w:rFonts w:ascii="Century Schoolbook" w:hAnsi="Century Schoolbook"/>
            <w:color w:val="1F3864" w:themeColor="accent1" w:themeShade="80"/>
          </w:rPr>
          <w:t>https://www.aplaceformom.com/</w:t>
        </w:r>
      </w:hyperlink>
    </w:p>
    <w:p w14:paraId="3A5ABC1F" w14:textId="7640ED98" w:rsidR="00884ABB" w:rsidRPr="00EA4408" w:rsidRDefault="00884AB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Home health care</w:t>
      </w:r>
      <w:r w:rsidR="00655590" w:rsidRPr="00EA4408">
        <w:rPr>
          <w:rFonts w:ascii="Century Schoolbook" w:hAnsi="Century Schoolbook"/>
          <w:color w:val="1F3864" w:themeColor="accent1" w:themeShade="80"/>
        </w:rPr>
        <w:t xml:space="preserve"> (costs on average $19/</w:t>
      </w:r>
      <w:proofErr w:type="spellStart"/>
      <w:r w:rsidR="00655590" w:rsidRPr="00EA4408">
        <w:rPr>
          <w:rFonts w:ascii="Century Schoolbook" w:hAnsi="Century Schoolbook"/>
          <w:color w:val="1F3864" w:themeColor="accent1" w:themeShade="80"/>
        </w:rPr>
        <w:t>hr</w:t>
      </w:r>
      <w:proofErr w:type="spellEnd"/>
      <w:r w:rsidR="00655590" w:rsidRPr="00EA4408">
        <w:rPr>
          <w:rFonts w:ascii="Century Schoolbook" w:hAnsi="Century Schoolbook"/>
          <w:color w:val="1F3864" w:themeColor="accent1" w:themeShade="80"/>
        </w:rPr>
        <w:t xml:space="preserve"> in NC for a home health aide, varies depending on location)</w:t>
      </w:r>
    </w:p>
    <w:p w14:paraId="21FDEE38" w14:textId="05E9446E" w:rsidR="00661B2A" w:rsidRPr="00EA4408" w:rsidRDefault="00BE2E13"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r>
      <w:r w:rsidR="00661B2A" w:rsidRPr="00EA4408">
        <w:rPr>
          <w:rFonts w:ascii="Century Schoolbook" w:hAnsi="Century Schoolbook"/>
          <w:color w:val="1F3864" w:themeColor="accent1" w:themeShade="80"/>
        </w:rPr>
        <w:t>NC Division of Health Service Regulation:</w:t>
      </w:r>
    </w:p>
    <w:p w14:paraId="1059F819" w14:textId="668F95CC" w:rsidR="009A09CF" w:rsidRPr="00EA4408" w:rsidRDefault="00661B2A"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r>
      <w:r w:rsidRPr="00EA4408">
        <w:rPr>
          <w:rFonts w:ascii="Century Schoolbook" w:hAnsi="Century Schoolbook"/>
          <w:color w:val="1F3864" w:themeColor="accent1" w:themeShade="80"/>
        </w:rPr>
        <w:tab/>
      </w:r>
      <w:hyperlink r:id="rId10" w:history="1">
        <w:r w:rsidRPr="00EA4408">
          <w:rPr>
            <w:rStyle w:val="Hyperlink"/>
            <w:rFonts w:ascii="Century Schoolbook" w:hAnsi="Century Schoolbook"/>
            <w:color w:val="1F3864" w:themeColor="accent1" w:themeShade="80"/>
          </w:rPr>
          <w:t>https://www2.ncdhhs.gov/dhsr/ahc/consumer.html</w:t>
        </w:r>
      </w:hyperlink>
    </w:p>
    <w:p w14:paraId="439C2174" w14:textId="07CB8830" w:rsidR="00661B2A" w:rsidRPr="00EA4408" w:rsidRDefault="00661B2A"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Agingcare.com:  https://agingcare.com/</w:t>
      </w:r>
      <w:r w:rsidR="00655590" w:rsidRPr="00EA4408">
        <w:rPr>
          <w:rFonts w:ascii="Century Schoolbook" w:hAnsi="Century Schoolbook"/>
          <w:color w:val="1F3864" w:themeColor="accent1" w:themeShade="80"/>
        </w:rPr>
        <w:t xml:space="preserve"> </w:t>
      </w:r>
    </w:p>
    <w:p w14:paraId="1D746B9E" w14:textId="6A3E2511" w:rsidR="001A665B" w:rsidRPr="00EA4408" w:rsidRDefault="001A665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Adult Day Care (this seems to be getting less and less available)</w:t>
      </w:r>
    </w:p>
    <w:p w14:paraId="6D20E82C" w14:textId="2A8DE05C" w:rsidR="001A665B" w:rsidRPr="00EA4408" w:rsidRDefault="001A665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w:t>
      </w:r>
      <w:r w:rsidR="00655590" w:rsidRPr="00EA4408">
        <w:rPr>
          <w:rFonts w:ascii="Century Schoolbook" w:hAnsi="Century Schoolbook"/>
          <w:color w:val="1F3864" w:themeColor="accent1" w:themeShade="80"/>
        </w:rPr>
        <w:t>L</w:t>
      </w:r>
      <w:r w:rsidR="002A7E1E" w:rsidRPr="00EA4408">
        <w:rPr>
          <w:rFonts w:ascii="Century Schoolbook" w:hAnsi="Century Schoolbook"/>
          <w:color w:val="1F3864" w:themeColor="accent1" w:themeShade="80"/>
        </w:rPr>
        <w:t>ong-term care insurance</w:t>
      </w:r>
    </w:p>
    <w:p w14:paraId="605D2F35" w14:textId="728C913E" w:rsidR="00655590" w:rsidRPr="00EA4408" w:rsidRDefault="00655590"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Friends and family!  Challenges include:  their families, schedules, don’t know what to ask for, people say they can help then you schedule something and their availability changes, etc.</w:t>
      </w:r>
      <w:r w:rsidR="000A1756" w:rsidRPr="00EA4408">
        <w:rPr>
          <w:rFonts w:ascii="Century Schoolbook" w:hAnsi="Century Schoolbook"/>
          <w:color w:val="1F3864" w:themeColor="accent1" w:themeShade="80"/>
        </w:rPr>
        <w:t>)</w:t>
      </w:r>
    </w:p>
    <w:p w14:paraId="0F771281" w14:textId="5CFA5131" w:rsidR="001A665B" w:rsidRPr="00EA4408" w:rsidRDefault="004A119B"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Book:  The 36-Hour Day: A Family Guide to Caring for People Who Have Alzheimer Disease, Related Dementias, and Memory Loss / Edition 5</w:t>
      </w:r>
    </w:p>
    <w:p w14:paraId="0A09B054" w14:textId="30BE2CBB" w:rsidR="001A0FEB" w:rsidRDefault="001A0FEB" w:rsidP="00661B2A">
      <w:pPr>
        <w:spacing w:after="0" w:line="240" w:lineRule="auto"/>
        <w:rPr>
          <w:rFonts w:ascii="Century Schoolbook" w:hAnsi="Century Schoolbook"/>
        </w:rPr>
      </w:pPr>
    </w:p>
    <w:p w14:paraId="2C71DF5C" w14:textId="77777777" w:rsidR="008A1E56" w:rsidRPr="00142CAF" w:rsidRDefault="00E2731E" w:rsidP="00661B2A">
      <w:pPr>
        <w:spacing w:after="0" w:line="240" w:lineRule="auto"/>
        <w:rPr>
          <w:rFonts w:ascii="Century Schoolbook" w:hAnsi="Century Schoolbook"/>
          <w:b/>
          <w:sz w:val="24"/>
          <w:szCs w:val="24"/>
        </w:rPr>
      </w:pPr>
      <w:r w:rsidRPr="00142CAF">
        <w:rPr>
          <w:rFonts w:ascii="Century Schoolbook" w:hAnsi="Century Schoolbook"/>
          <w:b/>
          <w:color w:val="7030A0"/>
          <w:sz w:val="24"/>
          <w:szCs w:val="24"/>
        </w:rPr>
        <w:t xml:space="preserve">Moving, the stress it causes </w:t>
      </w:r>
    </w:p>
    <w:p w14:paraId="2651A0B3" w14:textId="77777777" w:rsidR="00691DE1" w:rsidRPr="00EA4408" w:rsidRDefault="00655590"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When moving, what all can your parent do to help?  </w:t>
      </w:r>
      <w:r w:rsidR="00FD27BF" w:rsidRPr="00EA4408">
        <w:rPr>
          <w:rFonts w:ascii="Century Schoolbook" w:hAnsi="Century Schoolbook"/>
          <w:color w:val="1F3864" w:themeColor="accent1" w:themeShade="80"/>
        </w:rPr>
        <w:t xml:space="preserve">Or will they be in the way?  </w:t>
      </w:r>
    </w:p>
    <w:p w14:paraId="7980DF67" w14:textId="5A11898B" w:rsidR="00E2731E" w:rsidRPr="00EA4408" w:rsidRDefault="00691DE1" w:rsidP="00661B2A">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 xml:space="preserve">- Are they willing to throw away or get rid of things?  Or do they want to keep </w:t>
      </w:r>
      <w:r w:rsidR="00655590" w:rsidRPr="00EA4408">
        <w:rPr>
          <w:rFonts w:ascii="Century Schoolbook" w:hAnsi="Century Schoolbook"/>
          <w:color w:val="1F3864" w:themeColor="accent1" w:themeShade="80"/>
        </w:rPr>
        <w:t xml:space="preserve">every little thing they accumulated during their lives and cram it into your house?  </w:t>
      </w:r>
      <w:r w:rsidR="00874EDD" w:rsidRPr="00EA4408">
        <w:rPr>
          <w:rFonts w:ascii="Century Schoolbook" w:hAnsi="Century Schoolbook"/>
          <w:color w:val="1F3864" w:themeColor="accent1" w:themeShade="80"/>
        </w:rPr>
        <w:t xml:space="preserve">Is it worth getting a storage unit to keep their belongings?  </w:t>
      </w:r>
      <w:r w:rsidR="009D4384" w:rsidRPr="00EA4408">
        <w:rPr>
          <w:rFonts w:ascii="Century Schoolbook" w:hAnsi="Century Schoolbook"/>
          <w:color w:val="1F3864" w:themeColor="accent1" w:themeShade="80"/>
        </w:rPr>
        <w:t xml:space="preserve">Try not to make it seem like they are </w:t>
      </w:r>
      <w:r w:rsidR="002E5918" w:rsidRPr="00EA4408">
        <w:rPr>
          <w:rFonts w:ascii="Century Schoolbook" w:hAnsi="Century Schoolbook"/>
          <w:color w:val="1F3864" w:themeColor="accent1" w:themeShade="80"/>
        </w:rPr>
        <w:t xml:space="preserve">a burden.  </w:t>
      </w:r>
    </w:p>
    <w:p w14:paraId="0D5AADA1" w14:textId="77777777" w:rsidR="003C2192" w:rsidRPr="00FF6AFE" w:rsidRDefault="003C2192" w:rsidP="00661B2A">
      <w:pPr>
        <w:spacing w:after="0" w:line="240" w:lineRule="auto"/>
        <w:rPr>
          <w:rFonts w:ascii="Century Schoolbook" w:hAnsi="Century Schoolbook"/>
        </w:rPr>
      </w:pPr>
    </w:p>
    <w:p w14:paraId="4B7F6EA1" w14:textId="77777777" w:rsidR="001651DA" w:rsidRDefault="001651DA" w:rsidP="003C2192">
      <w:pPr>
        <w:spacing w:after="0" w:line="240" w:lineRule="auto"/>
        <w:rPr>
          <w:rFonts w:ascii="Century Schoolbook" w:hAnsi="Century Schoolbook"/>
          <w:b/>
          <w:color w:val="7030A0"/>
          <w:sz w:val="24"/>
          <w:szCs w:val="24"/>
        </w:rPr>
      </w:pPr>
    </w:p>
    <w:p w14:paraId="643D7D49" w14:textId="77777777" w:rsidR="001651DA" w:rsidRDefault="001651DA" w:rsidP="003C2192">
      <w:pPr>
        <w:spacing w:after="0" w:line="240" w:lineRule="auto"/>
        <w:rPr>
          <w:rFonts w:ascii="Century Schoolbook" w:hAnsi="Century Schoolbook"/>
          <w:b/>
          <w:color w:val="7030A0"/>
          <w:sz w:val="24"/>
          <w:szCs w:val="24"/>
        </w:rPr>
      </w:pPr>
    </w:p>
    <w:p w14:paraId="5B057728" w14:textId="77777777" w:rsidR="001651DA" w:rsidRDefault="001651DA" w:rsidP="003C2192">
      <w:pPr>
        <w:spacing w:after="0" w:line="240" w:lineRule="auto"/>
        <w:rPr>
          <w:rFonts w:ascii="Century Schoolbook" w:hAnsi="Century Schoolbook"/>
          <w:b/>
          <w:color w:val="7030A0"/>
          <w:sz w:val="24"/>
          <w:szCs w:val="24"/>
        </w:rPr>
      </w:pPr>
    </w:p>
    <w:p w14:paraId="20614BC9" w14:textId="25FC4C3D" w:rsidR="003C2192" w:rsidRPr="00142CAF" w:rsidRDefault="003C2192" w:rsidP="003C2192">
      <w:pPr>
        <w:spacing w:after="0" w:line="240" w:lineRule="auto"/>
        <w:rPr>
          <w:rFonts w:ascii="Century Schoolbook" w:hAnsi="Century Schoolbook"/>
          <w:b/>
          <w:color w:val="7030A0"/>
          <w:sz w:val="24"/>
          <w:szCs w:val="24"/>
        </w:rPr>
      </w:pPr>
      <w:r w:rsidRPr="00142CAF">
        <w:rPr>
          <w:rFonts w:ascii="Century Schoolbook" w:hAnsi="Century Schoolbook"/>
          <w:b/>
          <w:color w:val="7030A0"/>
          <w:sz w:val="24"/>
          <w:szCs w:val="24"/>
        </w:rPr>
        <w:t xml:space="preserve">Do’s and don’ts </w:t>
      </w:r>
    </w:p>
    <w:p w14:paraId="1BA383FB" w14:textId="77777777" w:rsidR="00CB155E" w:rsidRPr="00EA4408" w:rsidRDefault="003C2192" w:rsidP="003C2192">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 xml:space="preserve">- </w:t>
      </w:r>
      <w:r w:rsidR="00635EC2" w:rsidRPr="00EA4408">
        <w:rPr>
          <w:rFonts w:ascii="Century Schoolbook" w:hAnsi="Century Schoolbook"/>
          <w:color w:val="1F3864" w:themeColor="accent1" w:themeShade="80"/>
        </w:rPr>
        <w:t xml:space="preserve">Do make sure </w:t>
      </w:r>
      <w:r w:rsidR="006A3228" w:rsidRPr="00EA4408">
        <w:rPr>
          <w:rFonts w:ascii="Century Schoolbook" w:hAnsi="Century Schoolbook"/>
          <w:color w:val="1F3864" w:themeColor="accent1" w:themeShade="80"/>
        </w:rPr>
        <w:t xml:space="preserve">you discuss </w:t>
      </w:r>
      <w:r w:rsidR="00635EC2" w:rsidRPr="00EA4408">
        <w:rPr>
          <w:rFonts w:ascii="Century Schoolbook" w:hAnsi="Century Schoolbook"/>
          <w:color w:val="1F3864" w:themeColor="accent1" w:themeShade="80"/>
        </w:rPr>
        <w:t xml:space="preserve">that this </w:t>
      </w:r>
      <w:r w:rsidR="006A3228" w:rsidRPr="00EA4408">
        <w:rPr>
          <w:rFonts w:ascii="Century Schoolbook" w:hAnsi="Century Schoolbook"/>
          <w:color w:val="1F3864" w:themeColor="accent1" w:themeShade="80"/>
        </w:rPr>
        <w:t xml:space="preserve">planning and discussion will </w:t>
      </w:r>
      <w:r w:rsidR="001034C7" w:rsidRPr="00EA4408">
        <w:rPr>
          <w:rFonts w:ascii="Century Schoolbook" w:hAnsi="Century Schoolbook"/>
          <w:color w:val="1F3864" w:themeColor="accent1" w:themeShade="80"/>
        </w:rPr>
        <w:t xml:space="preserve">help you to make </w:t>
      </w:r>
      <w:r w:rsidR="00635EC2" w:rsidRPr="00EA4408">
        <w:rPr>
          <w:rFonts w:ascii="Century Schoolbook" w:hAnsi="Century Schoolbook"/>
          <w:color w:val="1F3864" w:themeColor="accent1" w:themeShade="80"/>
        </w:rPr>
        <w:t xml:space="preserve">hard decisions at a difficult time when you are emotionally unsettled.  If these things are decided early and written down, then </w:t>
      </w:r>
      <w:r w:rsidR="001034C7" w:rsidRPr="00EA4408">
        <w:rPr>
          <w:rFonts w:ascii="Century Schoolbook" w:hAnsi="Century Schoolbook"/>
          <w:color w:val="1F3864" w:themeColor="accent1" w:themeShade="80"/>
        </w:rPr>
        <w:t>there will be</w:t>
      </w:r>
      <w:r w:rsidR="00635EC2" w:rsidRPr="00EA4408">
        <w:rPr>
          <w:rFonts w:ascii="Century Schoolbook" w:hAnsi="Century Schoolbook"/>
          <w:color w:val="1F3864" w:themeColor="accent1" w:themeShade="80"/>
        </w:rPr>
        <w:t xml:space="preserve"> less for you to worry about.  </w:t>
      </w:r>
    </w:p>
    <w:p w14:paraId="4FA52A85" w14:textId="0E581632" w:rsidR="003C2192" w:rsidRPr="00EA4408" w:rsidRDefault="00CB155E" w:rsidP="003C2192">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 xml:space="preserve">- </w:t>
      </w:r>
      <w:r w:rsidR="003C2192" w:rsidRPr="00EA4408">
        <w:rPr>
          <w:rFonts w:ascii="Century Schoolbook" w:hAnsi="Century Schoolbook"/>
          <w:color w:val="1F3864" w:themeColor="accent1" w:themeShade="80"/>
        </w:rPr>
        <w:t xml:space="preserve">Do make them feel like they are part of </w:t>
      </w:r>
      <w:r w:rsidR="00635EC2" w:rsidRPr="00EA4408">
        <w:rPr>
          <w:rFonts w:ascii="Century Schoolbook" w:hAnsi="Century Schoolbook"/>
          <w:color w:val="1F3864" w:themeColor="accent1" w:themeShade="80"/>
        </w:rPr>
        <w:t>all</w:t>
      </w:r>
      <w:r w:rsidR="003C2192" w:rsidRPr="00EA4408">
        <w:rPr>
          <w:rFonts w:ascii="Century Schoolbook" w:hAnsi="Century Schoolbook"/>
          <w:color w:val="1F3864" w:themeColor="accent1" w:themeShade="80"/>
        </w:rPr>
        <w:t xml:space="preserve"> decision making.</w:t>
      </w:r>
    </w:p>
    <w:p w14:paraId="5DB68CE9" w14:textId="62B48CA9" w:rsidR="00CB155E" w:rsidRPr="00EA4408" w:rsidRDefault="003C2192" w:rsidP="003C2192">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r>
      <w:r w:rsidR="00CB155E" w:rsidRPr="00EA4408">
        <w:rPr>
          <w:rFonts w:ascii="Century Schoolbook" w:hAnsi="Century Schoolbook"/>
          <w:color w:val="1F3864" w:themeColor="accent1" w:themeShade="80"/>
        </w:rPr>
        <w:t>- Do take care of yourself and your family!</w:t>
      </w:r>
    </w:p>
    <w:p w14:paraId="0E5D1B9E" w14:textId="169BE462" w:rsidR="003C2192" w:rsidRPr="00EA4408" w:rsidRDefault="00CB155E" w:rsidP="003C2192">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r>
      <w:r w:rsidR="003C2192" w:rsidRPr="00EA4408">
        <w:rPr>
          <w:rFonts w:ascii="Century Schoolbook" w:hAnsi="Century Schoolbook"/>
          <w:color w:val="1F3864" w:themeColor="accent1" w:themeShade="80"/>
        </w:rPr>
        <w:t>- Don’t make them feel like you are pushing them into an early grave.</w:t>
      </w:r>
    </w:p>
    <w:p w14:paraId="24F93412" w14:textId="7662D5F8" w:rsidR="003C2192" w:rsidRPr="00EA4408" w:rsidRDefault="00CB155E" w:rsidP="003C2192">
      <w:pPr>
        <w:spacing w:after="0" w:line="240" w:lineRule="auto"/>
        <w:rPr>
          <w:rFonts w:ascii="Century Schoolbook" w:hAnsi="Century Schoolbook"/>
          <w:color w:val="1F3864" w:themeColor="accent1" w:themeShade="80"/>
        </w:rPr>
      </w:pPr>
      <w:r w:rsidRPr="00EA4408">
        <w:rPr>
          <w:rFonts w:ascii="Century Schoolbook" w:hAnsi="Century Schoolbook"/>
          <w:color w:val="1F3864" w:themeColor="accent1" w:themeShade="80"/>
        </w:rPr>
        <w:tab/>
        <w:t>- Don’t try to take on everything yourself.</w:t>
      </w:r>
    </w:p>
    <w:p w14:paraId="7136A13C" w14:textId="623C7613" w:rsidR="003C2192" w:rsidRPr="001F4805" w:rsidRDefault="003C2192" w:rsidP="003C2192">
      <w:pPr>
        <w:spacing w:after="0" w:line="240" w:lineRule="auto"/>
        <w:rPr>
          <w:rFonts w:ascii="Century Schoolbook" w:hAnsi="Century Schoolbook"/>
          <w:color w:val="4472C4" w:themeColor="accent1"/>
        </w:rPr>
      </w:pPr>
      <w:r w:rsidRPr="001F4805">
        <w:rPr>
          <w:rFonts w:ascii="Century Schoolbook" w:hAnsi="Century Schoolbook"/>
          <w:color w:val="4472C4" w:themeColor="accent1"/>
        </w:rPr>
        <w:tab/>
      </w:r>
    </w:p>
    <w:p w14:paraId="6457D045" w14:textId="0BF38FE0" w:rsidR="00FF6AFE" w:rsidRDefault="00655590" w:rsidP="00661B2A">
      <w:pPr>
        <w:spacing w:after="0" w:line="240" w:lineRule="auto"/>
        <w:rPr>
          <w:rFonts w:ascii="Century Schoolbook" w:hAnsi="Century Schoolbook"/>
          <w:b/>
          <w:color w:val="7030A0"/>
          <w:sz w:val="24"/>
          <w:szCs w:val="24"/>
        </w:rPr>
      </w:pPr>
      <w:r w:rsidRPr="00142CAF">
        <w:rPr>
          <w:rFonts w:ascii="Century Schoolbook" w:hAnsi="Century Schoolbook"/>
          <w:b/>
          <w:color w:val="7030A0"/>
          <w:sz w:val="24"/>
          <w:szCs w:val="24"/>
        </w:rPr>
        <w:t>Taking care of yourself and the importance of balance</w:t>
      </w:r>
    </w:p>
    <w:p w14:paraId="19E33FCC" w14:textId="77777777" w:rsidR="00411FD4" w:rsidRPr="00411FD4" w:rsidRDefault="00411FD4" w:rsidP="00661B2A">
      <w:pPr>
        <w:spacing w:after="0" w:line="240" w:lineRule="auto"/>
        <w:rPr>
          <w:rFonts w:ascii="Century Schoolbook" w:hAnsi="Century Schoolbook"/>
          <w:b/>
          <w:color w:val="7030A0"/>
          <w:sz w:val="24"/>
          <w:szCs w:val="24"/>
        </w:rPr>
      </w:pPr>
    </w:p>
    <w:p w14:paraId="67325331" w14:textId="77777777" w:rsidR="002A59A2" w:rsidRPr="001F4805" w:rsidRDefault="002A59A2" w:rsidP="00661B2A">
      <w:pPr>
        <w:pStyle w:val="NormalWeb"/>
        <w:spacing w:before="0" w:beforeAutospacing="0" w:after="0" w:afterAutospacing="0"/>
        <w:textAlignment w:val="baseline"/>
        <w:rPr>
          <w:rStyle w:val="Strong"/>
          <w:rFonts w:ascii="Arial" w:hAnsi="Arial"/>
          <w:b w:val="0"/>
          <w:color w:val="00B050"/>
          <w:sz w:val="28"/>
          <w:szCs w:val="28"/>
          <w:bdr w:val="none" w:sz="0" w:space="0" w:color="auto" w:frame="1"/>
        </w:rPr>
      </w:pPr>
      <w:r w:rsidRPr="001F4805">
        <w:rPr>
          <w:rStyle w:val="Strong"/>
          <w:rFonts w:ascii="Arial" w:hAnsi="Arial"/>
          <w:b w:val="0"/>
          <w:color w:val="00B050"/>
          <w:sz w:val="28"/>
          <w:szCs w:val="28"/>
          <w:bdr w:val="none" w:sz="0" w:space="0" w:color="auto" w:frame="1"/>
        </w:rPr>
        <w:t>The Caregiver Bill of Rights</w:t>
      </w:r>
    </w:p>
    <w:p w14:paraId="504A23BF" w14:textId="202C868B"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take care of myself. This is not an act of selfishness. It will give me the capability of taking better care of my relative.</w:t>
      </w:r>
    </w:p>
    <w:p w14:paraId="474A4428"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seek help from others even though my relatives may object. I recognize the limits of my own endurance and strength.</w:t>
      </w:r>
    </w:p>
    <w:p w14:paraId="07259058"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maintain facets of my own life that do not include the person I care for, just as I would if he or she were healthy. I know that I do everything that I reasonably can for this person, and I have the right to do some things just for myself.</w:t>
      </w:r>
    </w:p>
    <w:p w14:paraId="471F4354"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get angry, be depressed, and express other difficult feelings occasionally.</w:t>
      </w:r>
    </w:p>
    <w:p w14:paraId="1566D2AC"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 to reject any attempts by my relative (either conscious or unconscious) to manipulate me through </w:t>
      </w:r>
      <w:hyperlink r:id="rId11" w:tooltip="Coping with Guilt over an Eldercare Decision" w:history="1">
        <w:r w:rsidRPr="001F4805">
          <w:rPr>
            <w:rStyle w:val="Hyperlink"/>
            <w:rFonts w:ascii="Arial" w:hAnsi="Arial"/>
            <w:color w:val="00B050"/>
            <w:sz w:val="21"/>
            <w:szCs w:val="21"/>
            <w:u w:val="none"/>
            <w:bdr w:val="none" w:sz="0" w:space="0" w:color="auto" w:frame="1"/>
          </w:rPr>
          <w:t>guilt</w:t>
        </w:r>
      </w:hyperlink>
      <w:r w:rsidRPr="001F4805">
        <w:rPr>
          <w:rFonts w:ascii="Arial" w:hAnsi="Arial"/>
          <w:color w:val="00B050"/>
          <w:sz w:val="21"/>
          <w:szCs w:val="21"/>
        </w:rPr>
        <w:t> and/or </w:t>
      </w:r>
      <w:hyperlink r:id="rId12" w:tooltip="Elderly Depression: Symptoms &amp; Care" w:history="1">
        <w:r w:rsidRPr="001F4805">
          <w:rPr>
            <w:rStyle w:val="Hyperlink"/>
            <w:rFonts w:ascii="Arial" w:hAnsi="Arial"/>
            <w:color w:val="00B050"/>
            <w:sz w:val="21"/>
            <w:szCs w:val="21"/>
            <w:u w:val="none"/>
            <w:bdr w:val="none" w:sz="0" w:space="0" w:color="auto" w:frame="1"/>
          </w:rPr>
          <w:t>depression</w:t>
        </w:r>
      </w:hyperlink>
      <w:r w:rsidRPr="001F4805">
        <w:rPr>
          <w:rFonts w:ascii="Arial" w:hAnsi="Arial"/>
          <w:color w:val="00B050"/>
          <w:sz w:val="21"/>
          <w:szCs w:val="21"/>
        </w:rPr>
        <w:t>.</w:t>
      </w:r>
    </w:p>
    <w:p w14:paraId="24ACCC34"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receive consideration, affection, forgiveness, and acceptance from my loved one for what I do, for as long as I offer these qualities in return.</w:t>
      </w:r>
    </w:p>
    <w:p w14:paraId="1422B7D1"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take pride in what I am accomplishing and to applaud the courage it has sometimes taken to meet the needs of my relative.</w:t>
      </w:r>
    </w:p>
    <w:p w14:paraId="12F28700"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protect my individuality and my right to make a life for myself that will sustain me in the time when my relative no longer needs my full-time help.</w:t>
      </w:r>
    </w:p>
    <w:p w14:paraId="7D31B5B5" w14:textId="11532C9A"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r w:rsidRPr="001F4805">
        <w:rPr>
          <w:rStyle w:val="Strong"/>
          <w:rFonts w:ascii="Arial" w:hAnsi="Arial"/>
          <w:color w:val="00B050"/>
          <w:sz w:val="21"/>
          <w:szCs w:val="21"/>
          <w:bdr w:val="none" w:sz="0" w:space="0" w:color="auto" w:frame="1"/>
        </w:rPr>
        <w:t xml:space="preserve">I have the </w:t>
      </w:r>
      <w:r w:rsidRPr="001F4805">
        <w:rPr>
          <w:rStyle w:val="Strong"/>
          <w:rFonts w:ascii="Arial" w:hAnsi="Arial"/>
          <w:i/>
          <w:color w:val="00B050"/>
          <w:sz w:val="21"/>
          <w:szCs w:val="21"/>
          <w:bdr w:val="none" w:sz="0" w:space="0" w:color="auto" w:frame="1"/>
        </w:rPr>
        <w:t>right</w:t>
      </w:r>
      <w:r w:rsidRPr="001F4805">
        <w:rPr>
          <w:rFonts w:ascii="Arial" w:hAnsi="Arial"/>
          <w:color w:val="00B050"/>
          <w:sz w:val="21"/>
          <w:szCs w:val="21"/>
        </w:rPr>
        <w:t>…to expect and demand that as new strides are made in finding resources to aid physically and mentally impaired persons in our country, similar strides will be made towards aiding and supporting caregivers.</w:t>
      </w:r>
    </w:p>
    <w:p w14:paraId="3EE2C55F" w14:textId="77777777" w:rsidR="00FF6AFE" w:rsidRPr="001F4805" w:rsidRDefault="00FF6AFE" w:rsidP="00661B2A">
      <w:pPr>
        <w:pStyle w:val="NormalWeb"/>
        <w:spacing w:before="0" w:beforeAutospacing="0" w:after="0" w:afterAutospacing="0"/>
        <w:textAlignment w:val="baseline"/>
        <w:rPr>
          <w:rFonts w:ascii="Arial" w:hAnsi="Arial"/>
          <w:color w:val="00B050"/>
          <w:sz w:val="21"/>
          <w:szCs w:val="21"/>
        </w:rPr>
      </w:pPr>
    </w:p>
    <w:p w14:paraId="7714CF1F" w14:textId="77777777" w:rsidR="00FF6AFE" w:rsidRPr="001F4805" w:rsidRDefault="00FF6AFE" w:rsidP="00661B2A">
      <w:pPr>
        <w:pStyle w:val="NormalWeb"/>
        <w:spacing w:before="0" w:beforeAutospacing="0" w:after="0" w:afterAutospacing="0"/>
        <w:textAlignment w:val="baseline"/>
        <w:rPr>
          <w:rFonts w:ascii="Arial" w:hAnsi="Arial"/>
          <w:color w:val="00B050"/>
          <w:sz w:val="16"/>
          <w:szCs w:val="16"/>
        </w:rPr>
      </w:pPr>
      <w:r w:rsidRPr="001F4805">
        <w:rPr>
          <w:rFonts w:ascii="Arial" w:hAnsi="Arial"/>
          <w:color w:val="00B050"/>
          <w:sz w:val="16"/>
          <w:szCs w:val="16"/>
        </w:rPr>
        <w:t xml:space="preserve">Adapted from the book, </w:t>
      </w:r>
      <w:proofErr w:type="spellStart"/>
      <w:r w:rsidRPr="001F4805">
        <w:rPr>
          <w:rFonts w:ascii="Arial" w:hAnsi="Arial"/>
          <w:color w:val="00B050"/>
          <w:sz w:val="16"/>
          <w:szCs w:val="16"/>
        </w:rPr>
        <w:t>CareGiving</w:t>
      </w:r>
      <w:proofErr w:type="spellEnd"/>
      <w:r w:rsidRPr="001F4805">
        <w:rPr>
          <w:rFonts w:ascii="Arial" w:hAnsi="Arial"/>
          <w:color w:val="00B050"/>
          <w:sz w:val="16"/>
          <w:szCs w:val="16"/>
        </w:rPr>
        <w:t>: Helping an Aging Loved One, </w:t>
      </w:r>
      <w:r w:rsidRPr="001F4805">
        <w:rPr>
          <w:rStyle w:val="googqs-tidbit-0"/>
          <w:rFonts w:ascii="Arial" w:hAnsi="Arial"/>
          <w:color w:val="00B050"/>
          <w:sz w:val="16"/>
          <w:szCs w:val="16"/>
          <w:bdr w:val="none" w:sz="0" w:space="0" w:color="auto" w:frame="1"/>
        </w:rPr>
        <w:t>by Jo Horne,</w:t>
      </w:r>
      <w:r w:rsidRPr="001F4805">
        <w:rPr>
          <w:rFonts w:ascii="Arial" w:hAnsi="Arial"/>
          <w:color w:val="00B050"/>
          <w:sz w:val="16"/>
          <w:szCs w:val="16"/>
        </w:rPr>
        <w:t> published in 1985 by the American Association of Retired Persons.</w:t>
      </w:r>
    </w:p>
    <w:p w14:paraId="745AC787" w14:textId="77777777" w:rsidR="00FF6AFE" w:rsidRPr="001F4805" w:rsidRDefault="00FF6AFE" w:rsidP="00661B2A">
      <w:pPr>
        <w:pStyle w:val="NormalWeb"/>
        <w:spacing w:before="0" w:beforeAutospacing="0" w:after="0" w:afterAutospacing="0"/>
        <w:textAlignment w:val="baseline"/>
        <w:rPr>
          <w:rFonts w:ascii="Arial" w:hAnsi="Arial"/>
          <w:color w:val="00B050"/>
          <w:sz w:val="16"/>
          <w:szCs w:val="16"/>
        </w:rPr>
      </w:pPr>
      <w:r w:rsidRPr="001F4805">
        <w:rPr>
          <w:rFonts w:ascii="Arial" w:hAnsi="Arial"/>
          <w:color w:val="00B050"/>
          <w:sz w:val="16"/>
          <w:szCs w:val="16"/>
        </w:rPr>
        <w:t>Update: January 2018</w:t>
      </w:r>
    </w:p>
    <w:p w14:paraId="319D31B0" w14:textId="77777777" w:rsidR="00FF6AFE" w:rsidRPr="00FF6AFE" w:rsidRDefault="00FF6AFE" w:rsidP="00661B2A">
      <w:pPr>
        <w:spacing w:after="0" w:line="240" w:lineRule="auto"/>
      </w:pPr>
    </w:p>
    <w:sectPr w:rsidR="00FF6AFE" w:rsidRPr="00FF6AFE" w:rsidSect="001651DA">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B8D7" w14:textId="77777777" w:rsidR="006F3938" w:rsidRDefault="006F3938" w:rsidP="001651DA">
      <w:pPr>
        <w:spacing w:after="0" w:line="240" w:lineRule="auto"/>
      </w:pPr>
      <w:r>
        <w:separator/>
      </w:r>
    </w:p>
  </w:endnote>
  <w:endnote w:type="continuationSeparator" w:id="0">
    <w:p w14:paraId="66D335C2" w14:textId="77777777" w:rsidR="006F3938" w:rsidRDefault="006F3938" w:rsidP="0016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14A9" w14:textId="77777777" w:rsidR="006F3938" w:rsidRDefault="006F3938" w:rsidP="001651DA">
      <w:pPr>
        <w:spacing w:after="0" w:line="240" w:lineRule="auto"/>
      </w:pPr>
      <w:r>
        <w:separator/>
      </w:r>
    </w:p>
  </w:footnote>
  <w:footnote w:type="continuationSeparator" w:id="0">
    <w:p w14:paraId="7157ADDA" w14:textId="77777777" w:rsidR="006F3938" w:rsidRDefault="006F3938" w:rsidP="001651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D6D7" w14:textId="1ED44C2C" w:rsidR="001651DA" w:rsidRPr="001F4805" w:rsidRDefault="001651DA" w:rsidP="001651DA">
    <w:pPr>
      <w:pStyle w:val="Header"/>
      <w:jc w:val="center"/>
      <w:rPr>
        <w:rFonts w:ascii="Century Schoolbook" w:hAnsi="Century Schoolbook"/>
        <w:b/>
        <w:color w:val="7030A0"/>
        <w:sz w:val="40"/>
        <w:szCs w:val="40"/>
      </w:rPr>
    </w:pPr>
    <w:r w:rsidRPr="001F4805">
      <w:rPr>
        <w:rFonts w:ascii="Century Schoolbook" w:hAnsi="Century Schoolbook"/>
        <w:b/>
        <w:color w:val="7030A0"/>
        <w:sz w:val="40"/>
        <w:szCs w:val="40"/>
      </w:rPr>
      <w:t xml:space="preserve">CARING FOR AN </w:t>
    </w:r>
    <w:r w:rsidR="002333B4">
      <w:rPr>
        <w:rFonts w:ascii="Century Schoolbook" w:hAnsi="Century Schoolbook"/>
        <w:b/>
        <w:color w:val="7030A0"/>
        <w:sz w:val="40"/>
        <w:szCs w:val="40"/>
      </w:rPr>
      <w:t>AGING</w:t>
    </w:r>
    <w:r w:rsidRPr="001F4805">
      <w:rPr>
        <w:rFonts w:ascii="Century Schoolbook" w:hAnsi="Century Schoolbook"/>
        <w:b/>
        <w:color w:val="7030A0"/>
        <w:sz w:val="40"/>
        <w:szCs w:val="40"/>
      </w:rPr>
      <w:t xml:space="preserve"> PARENT</w:t>
    </w:r>
  </w:p>
  <w:p w14:paraId="15D4D27C" w14:textId="77777777" w:rsidR="00DC3B41" w:rsidRDefault="00DC3B41" w:rsidP="001651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F3"/>
    <w:rsid w:val="000668E2"/>
    <w:rsid w:val="000A1756"/>
    <w:rsid w:val="001034C7"/>
    <w:rsid w:val="00105316"/>
    <w:rsid w:val="00142CAF"/>
    <w:rsid w:val="001651DA"/>
    <w:rsid w:val="001A0FEB"/>
    <w:rsid w:val="001A665B"/>
    <w:rsid w:val="001F4805"/>
    <w:rsid w:val="002333B4"/>
    <w:rsid w:val="002A59A2"/>
    <w:rsid w:val="002A7E1E"/>
    <w:rsid w:val="002E5918"/>
    <w:rsid w:val="003C2192"/>
    <w:rsid w:val="00411FD4"/>
    <w:rsid w:val="0043214F"/>
    <w:rsid w:val="004405CE"/>
    <w:rsid w:val="004A119B"/>
    <w:rsid w:val="0052238A"/>
    <w:rsid w:val="005C78A3"/>
    <w:rsid w:val="006072D6"/>
    <w:rsid w:val="006320DF"/>
    <w:rsid w:val="00635856"/>
    <w:rsid w:val="00635EC2"/>
    <w:rsid w:val="00655590"/>
    <w:rsid w:val="00661B2A"/>
    <w:rsid w:val="00691DE1"/>
    <w:rsid w:val="006A3228"/>
    <w:rsid w:val="006F3938"/>
    <w:rsid w:val="008109FD"/>
    <w:rsid w:val="00854526"/>
    <w:rsid w:val="008634E4"/>
    <w:rsid w:val="00874EDD"/>
    <w:rsid w:val="00884ABB"/>
    <w:rsid w:val="008A1E56"/>
    <w:rsid w:val="009150F3"/>
    <w:rsid w:val="0092278F"/>
    <w:rsid w:val="00975326"/>
    <w:rsid w:val="009A09CF"/>
    <w:rsid w:val="009D4384"/>
    <w:rsid w:val="009F1DB3"/>
    <w:rsid w:val="00AF5CD1"/>
    <w:rsid w:val="00B26A1A"/>
    <w:rsid w:val="00BE2924"/>
    <w:rsid w:val="00BE2E13"/>
    <w:rsid w:val="00C071F3"/>
    <w:rsid w:val="00CB155E"/>
    <w:rsid w:val="00DC3B41"/>
    <w:rsid w:val="00E2731E"/>
    <w:rsid w:val="00E54F28"/>
    <w:rsid w:val="00E70557"/>
    <w:rsid w:val="00EA4408"/>
    <w:rsid w:val="00F87139"/>
    <w:rsid w:val="00FD27BF"/>
    <w:rsid w:val="00FF5667"/>
    <w:rsid w:val="00FF6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D064"/>
  <w15:chartTrackingRefBased/>
  <w15:docId w15:val="{7E86BD28-51F3-4C0D-ABB6-D477163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0F3"/>
    <w:rPr>
      <w:color w:val="0563C1" w:themeColor="hyperlink"/>
      <w:u w:val="single"/>
    </w:rPr>
  </w:style>
  <w:style w:type="character" w:customStyle="1" w:styleId="UnresolvedMention">
    <w:name w:val="Unresolved Mention"/>
    <w:basedOn w:val="DefaultParagraphFont"/>
    <w:uiPriority w:val="99"/>
    <w:semiHidden/>
    <w:unhideWhenUsed/>
    <w:rsid w:val="009150F3"/>
    <w:rPr>
      <w:color w:val="605E5C"/>
      <w:shd w:val="clear" w:color="auto" w:fill="E1DFDD"/>
    </w:rPr>
  </w:style>
  <w:style w:type="paragraph" w:styleId="NormalWeb">
    <w:name w:val="Normal (Web)"/>
    <w:basedOn w:val="Normal"/>
    <w:uiPriority w:val="99"/>
    <w:semiHidden/>
    <w:unhideWhenUsed/>
    <w:rsid w:val="00FF6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AFE"/>
    <w:rPr>
      <w:b/>
      <w:bCs/>
    </w:rPr>
  </w:style>
  <w:style w:type="character" w:customStyle="1" w:styleId="googqs-tidbit-0">
    <w:name w:val="goog_qs-tidbit-0"/>
    <w:basedOn w:val="DefaultParagraphFont"/>
    <w:rsid w:val="00FF6AFE"/>
  </w:style>
  <w:style w:type="paragraph" w:styleId="Header">
    <w:name w:val="header"/>
    <w:basedOn w:val="Normal"/>
    <w:link w:val="HeaderChar"/>
    <w:uiPriority w:val="99"/>
    <w:unhideWhenUsed/>
    <w:rsid w:val="0016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A"/>
  </w:style>
  <w:style w:type="paragraph" w:styleId="Footer">
    <w:name w:val="footer"/>
    <w:basedOn w:val="Normal"/>
    <w:link w:val="FooterChar"/>
    <w:uiPriority w:val="99"/>
    <w:unhideWhenUsed/>
    <w:rsid w:val="0016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2999">
      <w:bodyDiv w:val="1"/>
      <w:marLeft w:val="0"/>
      <w:marRight w:val="0"/>
      <w:marTop w:val="0"/>
      <w:marBottom w:val="0"/>
      <w:divBdr>
        <w:top w:val="none" w:sz="0" w:space="0" w:color="auto"/>
        <w:left w:val="none" w:sz="0" w:space="0" w:color="auto"/>
        <w:bottom w:val="none" w:sz="0" w:space="0" w:color="auto"/>
        <w:right w:val="none" w:sz="0" w:space="0" w:color="auto"/>
      </w:divBdr>
    </w:div>
    <w:div w:id="1652520065">
      <w:bodyDiv w:val="1"/>
      <w:marLeft w:val="0"/>
      <w:marRight w:val="0"/>
      <w:marTop w:val="0"/>
      <w:marBottom w:val="0"/>
      <w:divBdr>
        <w:top w:val="none" w:sz="0" w:space="0" w:color="auto"/>
        <w:left w:val="none" w:sz="0" w:space="0" w:color="auto"/>
        <w:bottom w:val="none" w:sz="0" w:space="0" w:color="auto"/>
        <w:right w:val="none" w:sz="0" w:space="0" w:color="auto"/>
      </w:divBdr>
    </w:div>
    <w:div w:id="1821077579">
      <w:bodyDiv w:val="1"/>
      <w:marLeft w:val="0"/>
      <w:marRight w:val="0"/>
      <w:marTop w:val="0"/>
      <w:marBottom w:val="0"/>
      <w:divBdr>
        <w:top w:val="none" w:sz="0" w:space="0" w:color="auto"/>
        <w:left w:val="none" w:sz="0" w:space="0" w:color="auto"/>
        <w:bottom w:val="none" w:sz="0" w:space="0" w:color="auto"/>
        <w:right w:val="none" w:sz="0" w:space="0" w:color="auto"/>
      </w:divBdr>
      <w:divsChild>
        <w:div w:id="296880635">
          <w:marLeft w:val="0"/>
          <w:marRight w:val="0"/>
          <w:marTop w:val="0"/>
          <w:marBottom w:val="0"/>
          <w:divBdr>
            <w:top w:val="none" w:sz="0" w:space="0" w:color="auto"/>
            <w:left w:val="none" w:sz="0" w:space="0" w:color="auto"/>
            <w:bottom w:val="none" w:sz="0" w:space="0" w:color="auto"/>
            <w:right w:val="none" w:sz="0" w:space="0" w:color="auto"/>
          </w:divBdr>
          <w:divsChild>
            <w:div w:id="12003892">
              <w:marLeft w:val="0"/>
              <w:marRight w:val="0"/>
              <w:marTop w:val="0"/>
              <w:marBottom w:val="0"/>
              <w:divBdr>
                <w:top w:val="none" w:sz="0" w:space="0" w:color="auto"/>
                <w:left w:val="none" w:sz="0" w:space="0" w:color="auto"/>
                <w:bottom w:val="none" w:sz="0" w:space="0" w:color="auto"/>
                <w:right w:val="none" w:sz="0" w:space="0" w:color="auto"/>
              </w:divBdr>
            </w:div>
          </w:divsChild>
        </w:div>
        <w:div w:id="1231575593">
          <w:marLeft w:val="0"/>
          <w:marRight w:val="0"/>
          <w:marTop w:val="0"/>
          <w:marBottom w:val="0"/>
          <w:divBdr>
            <w:top w:val="none" w:sz="0" w:space="0" w:color="auto"/>
            <w:left w:val="none" w:sz="0" w:space="0" w:color="auto"/>
            <w:bottom w:val="none" w:sz="0" w:space="0" w:color="auto"/>
            <w:right w:val="none" w:sz="0" w:space="0" w:color="auto"/>
          </w:divBdr>
          <w:divsChild>
            <w:div w:id="1614751452">
              <w:marLeft w:val="0"/>
              <w:marRight w:val="0"/>
              <w:marTop w:val="0"/>
              <w:marBottom w:val="0"/>
              <w:divBdr>
                <w:top w:val="none" w:sz="0" w:space="0" w:color="auto"/>
                <w:left w:val="none" w:sz="0" w:space="0" w:color="auto"/>
                <w:bottom w:val="none" w:sz="0" w:space="0" w:color="auto"/>
                <w:right w:val="none" w:sz="0" w:space="0" w:color="auto"/>
              </w:divBdr>
            </w:div>
          </w:divsChild>
        </w:div>
        <w:div w:id="66193981">
          <w:marLeft w:val="0"/>
          <w:marRight w:val="0"/>
          <w:marTop w:val="0"/>
          <w:marBottom w:val="0"/>
          <w:divBdr>
            <w:top w:val="none" w:sz="0" w:space="0" w:color="auto"/>
            <w:left w:val="none" w:sz="0" w:space="0" w:color="auto"/>
            <w:bottom w:val="none" w:sz="0" w:space="0" w:color="auto"/>
            <w:right w:val="none" w:sz="0" w:space="0" w:color="auto"/>
          </w:divBdr>
          <w:divsChild>
            <w:div w:id="107283987">
              <w:marLeft w:val="0"/>
              <w:marRight w:val="0"/>
              <w:marTop w:val="0"/>
              <w:marBottom w:val="0"/>
              <w:divBdr>
                <w:top w:val="none" w:sz="0" w:space="0" w:color="auto"/>
                <w:left w:val="none" w:sz="0" w:space="0" w:color="auto"/>
                <w:bottom w:val="none" w:sz="0" w:space="0" w:color="auto"/>
                <w:right w:val="none" w:sz="0" w:space="0" w:color="auto"/>
              </w:divBdr>
            </w:div>
          </w:divsChild>
        </w:div>
        <w:div w:id="518471957">
          <w:marLeft w:val="0"/>
          <w:marRight w:val="0"/>
          <w:marTop w:val="0"/>
          <w:marBottom w:val="0"/>
          <w:divBdr>
            <w:top w:val="none" w:sz="0" w:space="0" w:color="auto"/>
            <w:left w:val="none" w:sz="0" w:space="0" w:color="auto"/>
            <w:bottom w:val="none" w:sz="0" w:space="0" w:color="auto"/>
            <w:right w:val="none" w:sz="0" w:space="0" w:color="auto"/>
          </w:divBdr>
          <w:divsChild>
            <w:div w:id="1580555218">
              <w:marLeft w:val="0"/>
              <w:marRight w:val="0"/>
              <w:marTop w:val="0"/>
              <w:marBottom w:val="0"/>
              <w:divBdr>
                <w:top w:val="none" w:sz="0" w:space="0" w:color="auto"/>
                <w:left w:val="none" w:sz="0" w:space="0" w:color="auto"/>
                <w:bottom w:val="none" w:sz="0" w:space="0" w:color="auto"/>
                <w:right w:val="none" w:sz="0" w:space="0" w:color="auto"/>
              </w:divBdr>
            </w:div>
          </w:divsChild>
        </w:div>
        <w:div w:id="1833058534">
          <w:marLeft w:val="0"/>
          <w:marRight w:val="0"/>
          <w:marTop w:val="0"/>
          <w:marBottom w:val="0"/>
          <w:divBdr>
            <w:top w:val="none" w:sz="0" w:space="0" w:color="auto"/>
            <w:left w:val="none" w:sz="0" w:space="0" w:color="auto"/>
            <w:bottom w:val="none" w:sz="0" w:space="0" w:color="auto"/>
            <w:right w:val="none" w:sz="0" w:space="0" w:color="auto"/>
          </w:divBdr>
          <w:divsChild>
            <w:div w:id="1300722789">
              <w:marLeft w:val="0"/>
              <w:marRight w:val="0"/>
              <w:marTop w:val="0"/>
              <w:marBottom w:val="0"/>
              <w:divBdr>
                <w:top w:val="none" w:sz="0" w:space="0" w:color="auto"/>
                <w:left w:val="none" w:sz="0" w:space="0" w:color="auto"/>
                <w:bottom w:val="none" w:sz="0" w:space="0" w:color="auto"/>
                <w:right w:val="none" w:sz="0" w:space="0" w:color="auto"/>
              </w:divBdr>
            </w:div>
          </w:divsChild>
        </w:div>
        <w:div w:id="889001826">
          <w:marLeft w:val="0"/>
          <w:marRight w:val="0"/>
          <w:marTop w:val="0"/>
          <w:marBottom w:val="0"/>
          <w:divBdr>
            <w:top w:val="none" w:sz="0" w:space="0" w:color="auto"/>
            <w:left w:val="none" w:sz="0" w:space="0" w:color="auto"/>
            <w:bottom w:val="none" w:sz="0" w:space="0" w:color="auto"/>
            <w:right w:val="none" w:sz="0" w:space="0" w:color="auto"/>
          </w:divBdr>
          <w:divsChild>
            <w:div w:id="1170562016">
              <w:marLeft w:val="0"/>
              <w:marRight w:val="0"/>
              <w:marTop w:val="0"/>
              <w:marBottom w:val="0"/>
              <w:divBdr>
                <w:top w:val="none" w:sz="0" w:space="0" w:color="auto"/>
                <w:left w:val="none" w:sz="0" w:space="0" w:color="auto"/>
                <w:bottom w:val="none" w:sz="0" w:space="0" w:color="auto"/>
                <w:right w:val="none" w:sz="0" w:space="0" w:color="auto"/>
              </w:divBdr>
            </w:div>
          </w:divsChild>
        </w:div>
        <w:div w:id="95490451">
          <w:marLeft w:val="0"/>
          <w:marRight w:val="0"/>
          <w:marTop w:val="0"/>
          <w:marBottom w:val="0"/>
          <w:divBdr>
            <w:top w:val="none" w:sz="0" w:space="0" w:color="auto"/>
            <w:left w:val="none" w:sz="0" w:space="0" w:color="auto"/>
            <w:bottom w:val="none" w:sz="0" w:space="0" w:color="auto"/>
            <w:right w:val="none" w:sz="0" w:space="0" w:color="auto"/>
          </w:divBdr>
          <w:divsChild>
            <w:div w:id="126313856">
              <w:marLeft w:val="0"/>
              <w:marRight w:val="0"/>
              <w:marTop w:val="0"/>
              <w:marBottom w:val="0"/>
              <w:divBdr>
                <w:top w:val="none" w:sz="0" w:space="0" w:color="auto"/>
                <w:left w:val="none" w:sz="0" w:space="0" w:color="auto"/>
                <w:bottom w:val="none" w:sz="0" w:space="0" w:color="auto"/>
                <w:right w:val="none" w:sz="0" w:space="0" w:color="auto"/>
              </w:divBdr>
            </w:div>
          </w:divsChild>
        </w:div>
        <w:div w:id="910849885">
          <w:marLeft w:val="0"/>
          <w:marRight w:val="0"/>
          <w:marTop w:val="0"/>
          <w:marBottom w:val="0"/>
          <w:divBdr>
            <w:top w:val="none" w:sz="0" w:space="0" w:color="auto"/>
            <w:left w:val="none" w:sz="0" w:space="0" w:color="auto"/>
            <w:bottom w:val="none" w:sz="0" w:space="0" w:color="auto"/>
            <w:right w:val="none" w:sz="0" w:space="0" w:color="auto"/>
          </w:divBdr>
          <w:divsChild>
            <w:div w:id="959382957">
              <w:marLeft w:val="0"/>
              <w:marRight w:val="0"/>
              <w:marTop w:val="0"/>
              <w:marBottom w:val="0"/>
              <w:divBdr>
                <w:top w:val="none" w:sz="0" w:space="0" w:color="auto"/>
                <w:left w:val="none" w:sz="0" w:space="0" w:color="auto"/>
                <w:bottom w:val="none" w:sz="0" w:space="0" w:color="auto"/>
                <w:right w:val="none" w:sz="0" w:space="0" w:color="auto"/>
              </w:divBdr>
            </w:div>
          </w:divsChild>
        </w:div>
        <w:div w:id="403258530">
          <w:marLeft w:val="0"/>
          <w:marRight w:val="0"/>
          <w:marTop w:val="0"/>
          <w:marBottom w:val="0"/>
          <w:divBdr>
            <w:top w:val="none" w:sz="0" w:space="0" w:color="auto"/>
            <w:left w:val="none" w:sz="0" w:space="0" w:color="auto"/>
            <w:bottom w:val="none" w:sz="0" w:space="0" w:color="auto"/>
            <w:right w:val="none" w:sz="0" w:space="0" w:color="auto"/>
          </w:divBdr>
          <w:divsChild>
            <w:div w:id="1433747835">
              <w:marLeft w:val="0"/>
              <w:marRight w:val="0"/>
              <w:marTop w:val="0"/>
              <w:marBottom w:val="0"/>
              <w:divBdr>
                <w:top w:val="none" w:sz="0" w:space="0" w:color="auto"/>
                <w:left w:val="none" w:sz="0" w:space="0" w:color="auto"/>
                <w:bottom w:val="none" w:sz="0" w:space="0" w:color="auto"/>
                <w:right w:val="none" w:sz="0" w:space="0" w:color="auto"/>
              </w:divBdr>
            </w:div>
          </w:divsChild>
        </w:div>
        <w:div w:id="1779254359">
          <w:marLeft w:val="0"/>
          <w:marRight w:val="0"/>
          <w:marTop w:val="0"/>
          <w:marBottom w:val="0"/>
          <w:divBdr>
            <w:top w:val="none" w:sz="0" w:space="0" w:color="auto"/>
            <w:left w:val="none" w:sz="0" w:space="0" w:color="auto"/>
            <w:bottom w:val="none" w:sz="0" w:space="0" w:color="auto"/>
            <w:right w:val="none" w:sz="0" w:space="0" w:color="auto"/>
          </w:divBdr>
          <w:divsChild>
            <w:div w:id="721371940">
              <w:marLeft w:val="0"/>
              <w:marRight w:val="0"/>
              <w:marTop w:val="0"/>
              <w:marBottom w:val="0"/>
              <w:divBdr>
                <w:top w:val="none" w:sz="0" w:space="0" w:color="auto"/>
                <w:left w:val="none" w:sz="0" w:space="0" w:color="auto"/>
                <w:bottom w:val="none" w:sz="0" w:space="0" w:color="auto"/>
                <w:right w:val="none" w:sz="0" w:space="0" w:color="auto"/>
              </w:divBdr>
            </w:div>
          </w:divsChild>
        </w:div>
        <w:div w:id="1491673336">
          <w:marLeft w:val="0"/>
          <w:marRight w:val="0"/>
          <w:marTop w:val="0"/>
          <w:marBottom w:val="0"/>
          <w:divBdr>
            <w:top w:val="none" w:sz="0" w:space="0" w:color="auto"/>
            <w:left w:val="none" w:sz="0" w:space="0" w:color="auto"/>
            <w:bottom w:val="none" w:sz="0" w:space="0" w:color="auto"/>
            <w:right w:val="none" w:sz="0" w:space="0" w:color="auto"/>
          </w:divBdr>
          <w:divsChild>
            <w:div w:id="1584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placeformom.com/planning-and-advice/articles/eldercare-decision-and-guilt" TargetMode="External"/><Relationship Id="rId12" Type="http://schemas.openxmlformats.org/officeDocument/2006/relationships/hyperlink" Target="https://www.aplaceformom.com/planning-and-advice/articles/elderly-depressi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edicare.gov/" TargetMode="External"/><Relationship Id="rId7" Type="http://schemas.openxmlformats.org/officeDocument/2006/relationships/hyperlink" Target="https://medicaid.ncdhhs.gov/" TargetMode="External"/><Relationship Id="rId8" Type="http://schemas.openxmlformats.org/officeDocument/2006/relationships/hyperlink" Target="http://www.aarp.org/caregiving" TargetMode="External"/><Relationship Id="rId9" Type="http://schemas.openxmlformats.org/officeDocument/2006/relationships/hyperlink" Target="https://www.aplaceformom.com/" TargetMode="External"/><Relationship Id="rId10" Type="http://schemas.openxmlformats.org/officeDocument/2006/relationships/hyperlink" Target="https://www2.ncdhhs.gov/dhsr/ahc/consu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Banicki</dc:creator>
  <cp:keywords/>
  <dc:description/>
  <cp:lastModifiedBy>Kris Swiatocho</cp:lastModifiedBy>
  <cp:revision>39</cp:revision>
  <dcterms:created xsi:type="dcterms:W3CDTF">2019-03-15T22:28:00Z</dcterms:created>
  <dcterms:modified xsi:type="dcterms:W3CDTF">2019-04-02T02:17:00Z</dcterms:modified>
</cp:coreProperties>
</file>