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6079" w14:textId="668C12BA" w:rsidR="00D932F8" w:rsidRPr="00D932F8" w:rsidRDefault="00D932F8" w:rsidP="00D932F8">
      <w:pPr>
        <w:pStyle w:val="NormalWeb"/>
        <w:spacing w:before="240" w:beforeAutospacing="0" w:after="240" w:afterAutospacing="0" w:line="338" w:lineRule="atLeast"/>
        <w:rPr>
          <w:rFonts w:ascii="Cambria" w:hAnsi="Cambria"/>
          <w:color w:val="000000" w:themeColor="text1"/>
          <w:sz w:val="32"/>
          <w:szCs w:val="32"/>
        </w:rPr>
      </w:pPr>
      <w:r w:rsidRPr="00D932F8">
        <w:rPr>
          <w:rFonts w:ascii="Cambria" w:hAnsi="Cambria"/>
          <w:b/>
          <w:bCs/>
          <w:color w:val="000000" w:themeColor="text1"/>
          <w:sz w:val="32"/>
          <w:szCs w:val="32"/>
        </w:rPr>
        <w:t>Who Could That Be? </w:t>
      </w:r>
    </w:p>
    <w:p w14:paraId="3282114F" w14:textId="150E7430" w:rsidR="00DF336D" w:rsidRPr="00D932F8" w:rsidRDefault="00D932F8" w:rsidP="00D932F8">
      <w:pPr>
        <w:rPr>
          <w:rFonts w:ascii="Cambria" w:eastAsia="Times New Roman" w:hAnsi="Cambria" w:cs="Times New Roman"/>
          <w:color w:val="000000" w:themeColor="text1"/>
        </w:rPr>
      </w:pPr>
      <w:r w:rsidRPr="00D932F8">
        <w:rPr>
          <w:rFonts w:ascii="Cambria" w:eastAsia="Times New Roman" w:hAnsi="Cambria" w:cs="Times New Roman"/>
          <w:color w:val="000000" w:themeColor="text1"/>
        </w:rPr>
        <w:t>When the doorbell rang</w:t>
      </w:r>
      <w:r w:rsidRPr="00D932F8">
        <w:rPr>
          <w:rFonts w:ascii="Cambria" w:eastAsia="Times New Roman" w:hAnsi="Cambria" w:cs="Times New Roman"/>
          <w:color w:val="000000" w:themeColor="text1"/>
        </w:rPr>
        <w:t>,</w:t>
      </w:r>
      <w:r w:rsidRPr="00D932F8">
        <w:rPr>
          <w:rFonts w:ascii="Cambria" w:eastAsia="Times New Roman" w:hAnsi="Cambria" w:cs="Times New Roman"/>
          <w:color w:val="000000" w:themeColor="text1"/>
        </w:rPr>
        <w:t xml:space="preserve"> I quickly ran through the short list of people that could be ringing the doorbell. I was so surprised when I opened the door because </w:t>
      </w:r>
      <w:r w:rsidRPr="00D932F8">
        <w:rPr>
          <w:rFonts w:ascii="Cambria" w:eastAsia="Times New Roman" w:hAnsi="Cambria" w:cs="Times New Roman"/>
          <w:color w:val="000000" w:themeColor="text1"/>
        </w:rPr>
        <w:t>I only found</w:t>
      </w:r>
      <w:r w:rsidRPr="00D932F8">
        <w:rPr>
          <w:rFonts w:ascii="Cambria" w:eastAsia="Times New Roman" w:hAnsi="Cambria" w:cs="Times New Roman"/>
          <w:color w:val="000000" w:themeColor="text1"/>
        </w:rPr>
        <w:t xml:space="preserve"> a huge box. It was filled with hand-selected gifts for my children...actually really nice ones. You see, it was only a few days before the arrival of this box that I had been praying for provision; rent, groceries, gas for the car, and something for the kids to open at Christmas. We were in need and had no margin for error.</w:t>
      </w:r>
      <w:r w:rsidRPr="00D932F8">
        <w:rPr>
          <w:rFonts w:ascii="Cambria" w:eastAsia="Times New Roman" w:hAnsi="Cambria" w:cs="Times New Roman"/>
          <w:color w:val="000000" w:themeColor="text1"/>
        </w:rPr>
        <w:br/>
      </w:r>
      <w:r w:rsidRPr="00D932F8">
        <w:rPr>
          <w:rFonts w:ascii="Cambria" w:eastAsia="Times New Roman" w:hAnsi="Cambria" w:cs="Times New Roman"/>
          <w:color w:val="000000" w:themeColor="text1"/>
        </w:rPr>
        <w:br/>
        <w:t>Later that week, we heard the doorbell ringing again. But this time</w:t>
      </w:r>
      <w:r w:rsidRPr="00D932F8">
        <w:rPr>
          <w:rFonts w:ascii="Cambria" w:eastAsia="Times New Roman" w:hAnsi="Cambria" w:cs="Times New Roman"/>
          <w:color w:val="000000" w:themeColor="text1"/>
        </w:rPr>
        <w:t>,</w:t>
      </w:r>
      <w:r w:rsidRPr="00D932F8">
        <w:rPr>
          <w:rFonts w:ascii="Cambria" w:eastAsia="Times New Roman" w:hAnsi="Cambria" w:cs="Times New Roman"/>
          <w:color w:val="000000" w:themeColor="text1"/>
        </w:rPr>
        <w:t xml:space="preserve"> it was accompanied by some sort of commotion outside. The kids and I rushed to the door</w:t>
      </w:r>
      <w:r w:rsidRPr="00D932F8">
        <w:rPr>
          <w:rFonts w:ascii="Cambria" w:eastAsia="Times New Roman" w:hAnsi="Cambria" w:cs="Times New Roman"/>
          <w:color w:val="000000" w:themeColor="text1"/>
        </w:rPr>
        <w:t>,</w:t>
      </w:r>
      <w:r w:rsidRPr="00D932F8">
        <w:rPr>
          <w:rFonts w:ascii="Cambria" w:eastAsia="Times New Roman" w:hAnsi="Cambria" w:cs="Times New Roman"/>
          <w:color w:val="000000" w:themeColor="text1"/>
        </w:rPr>
        <w:t xml:space="preserve"> and there was a huge group of people. They began caroling while the kids and I held each other close. Provision after provision came in that </w:t>
      </w:r>
      <w:r w:rsidRPr="00D932F8">
        <w:rPr>
          <w:rFonts w:ascii="Cambria" w:eastAsia="Times New Roman" w:hAnsi="Cambria" w:cs="Times New Roman"/>
          <w:color w:val="000000" w:themeColor="text1"/>
        </w:rPr>
        <w:t>challenging</w:t>
      </w:r>
      <w:r w:rsidRPr="00D932F8">
        <w:rPr>
          <w:rFonts w:ascii="Cambria" w:eastAsia="Times New Roman" w:hAnsi="Cambria" w:cs="Times New Roman"/>
          <w:color w:val="000000" w:themeColor="text1"/>
        </w:rPr>
        <w:t xml:space="preserve"> year; even the landlord brought a few gifts for the children. </w:t>
      </w:r>
      <w:r w:rsidRPr="00D932F8">
        <w:rPr>
          <w:rFonts w:ascii="Cambria" w:eastAsia="Times New Roman" w:hAnsi="Cambria" w:cs="Times New Roman"/>
          <w:color w:val="000000" w:themeColor="text1"/>
        </w:rPr>
        <w:br/>
      </w:r>
      <w:r w:rsidRPr="00D932F8">
        <w:rPr>
          <w:rFonts w:ascii="Cambria" w:eastAsia="Times New Roman" w:hAnsi="Cambria" w:cs="Times New Roman"/>
          <w:color w:val="000000" w:themeColor="text1"/>
        </w:rPr>
        <w:br/>
        <w:t>Most of the time, no one rang our doorbell and sang carols to us. And most of the time, we didn't get a box at the front door with anything. This was a time when we just had each other and a roof over our heads. Yet, I could see the hand of God's provision very clearly.</w:t>
      </w:r>
      <w:r w:rsidRPr="00D932F8">
        <w:rPr>
          <w:rFonts w:ascii="Cambria" w:eastAsia="Times New Roman" w:hAnsi="Cambria" w:cs="Times New Roman"/>
          <w:color w:val="000000" w:themeColor="text1"/>
        </w:rPr>
        <w:br/>
      </w:r>
      <w:r w:rsidRPr="00D932F8">
        <w:rPr>
          <w:rFonts w:ascii="Cambria" w:eastAsia="Times New Roman" w:hAnsi="Cambria" w:cs="Times New Roman"/>
          <w:color w:val="000000" w:themeColor="text1"/>
        </w:rPr>
        <w:br/>
        <w:t>What I took away from those times was that the Lord </w:t>
      </w:r>
      <w:r w:rsidRPr="00D932F8">
        <w:rPr>
          <w:rFonts w:ascii="Cambria" w:eastAsia="Times New Roman" w:hAnsi="Cambria" w:cs="Times New Roman"/>
          <w:color w:val="000000" w:themeColor="text1"/>
        </w:rPr>
        <w:t>would</w:t>
      </w:r>
      <w:r w:rsidRPr="00D932F8">
        <w:rPr>
          <w:rFonts w:ascii="Cambria" w:eastAsia="Times New Roman" w:hAnsi="Cambria" w:cs="Times New Roman"/>
          <w:color w:val="000000" w:themeColor="text1"/>
        </w:rPr>
        <w:t xml:space="preserve"> use His people to minister to our family.  He intimately knew what we were going through and brought blessing upon blessing to our family. He placed our family </w:t>
      </w:r>
      <w:r w:rsidRPr="00D932F8">
        <w:rPr>
          <w:rFonts w:ascii="Cambria" w:eastAsia="Times New Roman" w:hAnsi="Cambria" w:cs="Times New Roman"/>
          <w:color w:val="000000" w:themeColor="text1"/>
        </w:rPr>
        <w:t>in</w:t>
      </w:r>
      <w:r w:rsidRPr="00D932F8">
        <w:rPr>
          <w:rFonts w:ascii="Cambria" w:eastAsia="Times New Roman" w:hAnsi="Cambria" w:cs="Times New Roman"/>
          <w:color w:val="000000" w:themeColor="text1"/>
        </w:rPr>
        <w:t xml:space="preserve"> those people's hearts because only He knew the depth of what we were going through. The Lord is good like that. He knew what it would take to minister to us and how much it would mean to us.</w:t>
      </w:r>
      <w:r w:rsidRPr="00D932F8">
        <w:rPr>
          <w:rFonts w:ascii="Cambria" w:eastAsia="Times New Roman" w:hAnsi="Cambria" w:cs="Times New Roman"/>
          <w:color w:val="000000" w:themeColor="text1"/>
        </w:rPr>
        <w:br/>
      </w:r>
      <w:r w:rsidRPr="00D932F8">
        <w:rPr>
          <w:rFonts w:ascii="Cambria" w:eastAsia="Times New Roman" w:hAnsi="Cambria" w:cs="Times New Roman"/>
          <w:color w:val="000000" w:themeColor="text1"/>
        </w:rPr>
        <w:br/>
        <w:t>This year may have been a crisis year for you as well</w:t>
      </w:r>
      <w:r w:rsidRPr="00D932F8">
        <w:rPr>
          <w:rFonts w:ascii="Cambria" w:eastAsia="Times New Roman" w:hAnsi="Cambria" w:cs="Times New Roman"/>
          <w:color w:val="000000" w:themeColor="text1"/>
        </w:rPr>
        <w:t>,</w:t>
      </w:r>
      <w:r w:rsidRPr="00D932F8">
        <w:rPr>
          <w:rFonts w:ascii="Cambria" w:eastAsia="Times New Roman" w:hAnsi="Cambria" w:cs="Times New Roman"/>
          <w:color w:val="000000" w:themeColor="text1"/>
        </w:rPr>
        <w:t xml:space="preserve"> or it may have been a year of healing and new beginnings. Whatever happened this year, I pray that you will spend time reflecting on the good gifts that the Lord provides. James 1:17 says,</w:t>
      </w:r>
      <w:r w:rsidRPr="00D932F8">
        <w:rPr>
          <w:rFonts w:ascii="Cambria" w:eastAsia="Times New Roman" w:hAnsi="Cambria" w:cs="Times New Roman"/>
          <w:color w:val="000000" w:themeColor="text1"/>
          <w:shd w:val="clear" w:color="auto" w:fill="FFFFFF"/>
        </w:rPr>
        <w:t> "Every good and perfect gift is from above, coming down from the Father of the heavenly lights, who does not change like shifting shadows." </w:t>
      </w:r>
      <w:r w:rsidRPr="00D932F8">
        <w:rPr>
          <w:rFonts w:ascii="Cambria" w:eastAsia="Times New Roman" w:hAnsi="Cambria" w:cs="Times New Roman"/>
          <w:color w:val="000000" w:themeColor="text1"/>
        </w:rPr>
        <w:t>He is a good Father that will not give us stones when we need comfort or snakes when we need joy. God is so good</w:t>
      </w:r>
      <w:r w:rsidRPr="00D932F8">
        <w:rPr>
          <w:rFonts w:ascii="Cambria" w:eastAsia="Times New Roman" w:hAnsi="Cambria" w:cs="Times New Roman"/>
          <w:color w:val="000000" w:themeColor="text1"/>
        </w:rPr>
        <w:t>,</w:t>
      </w:r>
      <w:r w:rsidRPr="00D932F8">
        <w:rPr>
          <w:rFonts w:ascii="Cambria" w:eastAsia="Times New Roman" w:hAnsi="Cambria" w:cs="Times New Roman"/>
          <w:color w:val="000000" w:themeColor="text1"/>
        </w:rPr>
        <w:t xml:space="preserve"> and He knows what we need. He can be trusted in your </w:t>
      </w:r>
      <w:r w:rsidRPr="00D932F8">
        <w:rPr>
          <w:rFonts w:ascii="Cambria" w:eastAsia="Times New Roman" w:hAnsi="Cambria" w:cs="Times New Roman"/>
          <w:color w:val="000000" w:themeColor="text1"/>
        </w:rPr>
        <w:t>most challenging</w:t>
      </w:r>
      <w:r w:rsidRPr="00D932F8">
        <w:rPr>
          <w:rFonts w:ascii="Cambria" w:eastAsia="Times New Roman" w:hAnsi="Cambria" w:cs="Times New Roman"/>
          <w:color w:val="000000" w:themeColor="text1"/>
        </w:rPr>
        <w:t xml:space="preserve"> moments and most difficult trials. </w:t>
      </w:r>
    </w:p>
    <w:p w14:paraId="67C0AB00" w14:textId="77777777" w:rsidR="00D932F8" w:rsidRPr="00D932F8" w:rsidRDefault="00D932F8" w:rsidP="00D932F8">
      <w:pPr>
        <w:rPr>
          <w:rFonts w:ascii="Cambria" w:hAnsi="Cambria" w:cs="Helvetica"/>
          <w:color w:val="000000" w:themeColor="text1"/>
        </w:rPr>
      </w:pPr>
    </w:p>
    <w:p w14:paraId="21D50E4A" w14:textId="77777777" w:rsidR="00D932F8" w:rsidRPr="00D932F8" w:rsidRDefault="00DF336D" w:rsidP="00DF336D">
      <w:pPr>
        <w:rPr>
          <w:rFonts w:ascii="Cambria" w:eastAsia="MS Mincho" w:hAnsi="Cambria" w:cs="MS Mincho"/>
          <w:color w:val="000000" w:themeColor="text1"/>
        </w:rPr>
      </w:pPr>
      <w:r w:rsidRPr="00D932F8">
        <w:rPr>
          <w:rFonts w:ascii="Cambria" w:hAnsi="Cambria" w:cs="Helvetica"/>
          <w:color w:val="000000" w:themeColor="text1"/>
        </w:rPr>
        <w:t>Holly Crain</w:t>
      </w:r>
      <w:r w:rsidRPr="00D932F8">
        <w:rPr>
          <w:rFonts w:ascii="MS Mincho" w:eastAsia="MS Mincho" w:hAnsi="MS Mincho" w:cs="MS Mincho" w:hint="eastAsia"/>
          <w:color w:val="000000" w:themeColor="text1"/>
        </w:rPr>
        <w:t> </w:t>
      </w:r>
    </w:p>
    <w:p w14:paraId="7D710B9A" w14:textId="74D7128C" w:rsidR="00D932F8" w:rsidRPr="00D932F8" w:rsidRDefault="00D932F8" w:rsidP="00DF336D">
      <w:pPr>
        <w:rPr>
          <w:rFonts w:ascii="Cambria" w:eastAsia="MS Mincho" w:hAnsi="Cambria" w:cs="MS Mincho"/>
          <w:color w:val="000000" w:themeColor="text1"/>
        </w:rPr>
      </w:pPr>
      <w:r w:rsidRPr="00D932F8">
        <w:rPr>
          <w:rFonts w:ascii="Cambria" w:eastAsia="MS Mincho" w:hAnsi="Cambria" w:cs="MS Mincho"/>
          <w:color w:val="000000" w:themeColor="text1"/>
        </w:rPr>
        <w:t>Single Parent Director</w:t>
      </w:r>
    </w:p>
    <w:p w14:paraId="79EF6B95" w14:textId="44E54218" w:rsidR="00D932F8" w:rsidRPr="00D932F8" w:rsidRDefault="00D932F8" w:rsidP="00DF336D">
      <w:pPr>
        <w:rPr>
          <w:rFonts w:ascii="Cambria" w:eastAsia="MS Mincho" w:hAnsi="Cambria" w:cs="MS Mincho"/>
          <w:color w:val="000000" w:themeColor="text1"/>
        </w:rPr>
      </w:pPr>
      <w:r w:rsidRPr="00D932F8">
        <w:rPr>
          <w:rFonts w:ascii="Cambria" w:eastAsia="MS Mincho" w:hAnsi="Cambria" w:cs="MS Mincho"/>
          <w:color w:val="000000" w:themeColor="text1"/>
        </w:rPr>
        <w:t>First Baptist, Houston, TX</w:t>
      </w:r>
    </w:p>
    <w:p w14:paraId="2258516C" w14:textId="51A9E2DD" w:rsidR="00FC4E85" w:rsidRPr="00D932F8" w:rsidRDefault="00DF336D" w:rsidP="00DF336D">
      <w:pPr>
        <w:rPr>
          <w:rFonts w:ascii="Cambria" w:hAnsi="Cambria"/>
          <w:color w:val="000000" w:themeColor="text1"/>
        </w:rPr>
      </w:pPr>
      <w:r w:rsidRPr="00D932F8">
        <w:rPr>
          <w:rFonts w:ascii="Cambria" w:hAnsi="Cambria" w:cs="Helvetica"/>
          <w:color w:val="000000" w:themeColor="text1"/>
        </w:rPr>
        <w:t>Holly.Crain@HoustonsFirst.org</w:t>
      </w:r>
      <w:r w:rsidRPr="00D932F8">
        <w:rPr>
          <w:rFonts w:ascii="MS Mincho" w:eastAsia="MS Mincho" w:hAnsi="MS Mincho" w:cs="MS Mincho" w:hint="eastAsia"/>
          <w:color w:val="000000" w:themeColor="text1"/>
        </w:rPr>
        <w:t> </w:t>
      </w:r>
      <w:hyperlink r:id="rId4" w:history="1">
        <w:r w:rsidRPr="00D932F8">
          <w:rPr>
            <w:rFonts w:ascii="Cambria" w:hAnsi="Cambria" w:cs="Helvetica"/>
            <w:color w:val="000000" w:themeColor="text1"/>
            <w:u w:val="single" w:color="103CC0"/>
          </w:rPr>
          <w:t>713-957-7674</w:t>
        </w:r>
      </w:hyperlink>
    </w:p>
    <w:sectPr w:rsidR="00FC4E85" w:rsidRPr="00D932F8"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1475DB"/>
    <w:rsid w:val="00AD57C6"/>
    <w:rsid w:val="00D932F8"/>
    <w:rsid w:val="00DF336D"/>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7C6"/>
    <w:rPr>
      <w:b/>
      <w:bCs/>
    </w:rPr>
  </w:style>
  <w:style w:type="paragraph" w:styleId="NormalWeb">
    <w:name w:val="Normal (Web)"/>
    <w:basedOn w:val="Normal"/>
    <w:uiPriority w:val="99"/>
    <w:semiHidden/>
    <w:unhideWhenUsed/>
    <w:rsid w:val="00D932F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93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324">
      <w:bodyDiv w:val="1"/>
      <w:marLeft w:val="0"/>
      <w:marRight w:val="0"/>
      <w:marTop w:val="0"/>
      <w:marBottom w:val="0"/>
      <w:divBdr>
        <w:top w:val="none" w:sz="0" w:space="0" w:color="auto"/>
        <w:left w:val="none" w:sz="0" w:space="0" w:color="auto"/>
        <w:bottom w:val="none" w:sz="0" w:space="0" w:color="auto"/>
        <w:right w:val="none" w:sz="0" w:space="0" w:color="auto"/>
      </w:divBdr>
    </w:div>
    <w:div w:id="808211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713-957-7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BB81E4D-8E8F-C44F-A1BF-572ECA0C4A67}">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1879</Characters>
  <Application>Microsoft Office Word</Application>
  <DocSecurity>0</DocSecurity>
  <Lines>39</Lines>
  <Paragraphs>7</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2022-12-31T20:10:00Z</dcterms:created>
  <dcterms:modified xsi:type="dcterms:W3CDTF">2022-12-31T20:10:00Z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documentId_3399</vt:lpwstr>
  </property>
  <property fmtid="{D5CDD505-2E9C-101B-9397-08002B2CF9AE}" pid="3" name="grammarly_documentContext">
    <vt:lpwstr>{"goals":[],"domain":"general","emotions":[],"dialect":"american"}</vt:lpwstr>
  </property>
</Properties>
</file>